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CFD" w:rsidRPr="00B15A2A" w:rsidRDefault="004C3CFD" w:rsidP="0083267B">
      <w:pPr>
        <w:pStyle w:val="Default"/>
        <w:spacing w:line="276" w:lineRule="auto"/>
        <w:jc w:val="center"/>
        <w:rPr>
          <w:b/>
          <w:sz w:val="28"/>
          <w:szCs w:val="28"/>
        </w:rPr>
      </w:pPr>
      <w:r w:rsidRPr="00B15A2A">
        <w:rPr>
          <w:b/>
          <w:sz w:val="28"/>
          <w:szCs w:val="28"/>
        </w:rPr>
        <w:t>Требования к организации и проведению школьного этапа</w:t>
      </w:r>
    </w:p>
    <w:p w:rsidR="002A63FC" w:rsidRPr="00B15A2A" w:rsidRDefault="004C3CFD" w:rsidP="0083267B">
      <w:pPr>
        <w:jc w:val="center"/>
        <w:rPr>
          <w:rFonts w:ascii="Times New Roman" w:hAnsi="Times New Roman" w:cs="Times New Roman"/>
          <w:b/>
          <w:bCs/>
          <w:sz w:val="28"/>
          <w:szCs w:val="28"/>
        </w:rPr>
      </w:pPr>
      <w:r w:rsidRPr="00B15A2A">
        <w:rPr>
          <w:rFonts w:ascii="Times New Roman" w:hAnsi="Times New Roman" w:cs="Times New Roman"/>
          <w:b/>
          <w:bCs/>
          <w:sz w:val="28"/>
          <w:szCs w:val="28"/>
        </w:rPr>
        <w:t>всеросси</w:t>
      </w:r>
      <w:r w:rsidR="00B15A2A" w:rsidRPr="00B15A2A">
        <w:rPr>
          <w:rFonts w:ascii="Times New Roman" w:hAnsi="Times New Roman" w:cs="Times New Roman"/>
          <w:b/>
          <w:bCs/>
          <w:sz w:val="28"/>
          <w:szCs w:val="28"/>
        </w:rPr>
        <w:t>йской олимпиады школьников в 20</w:t>
      </w:r>
      <w:r w:rsidR="00D71FE7">
        <w:rPr>
          <w:rFonts w:ascii="Times New Roman" w:hAnsi="Times New Roman" w:cs="Times New Roman"/>
          <w:b/>
          <w:bCs/>
          <w:sz w:val="28"/>
          <w:szCs w:val="28"/>
        </w:rPr>
        <w:t>20</w:t>
      </w:r>
      <w:r w:rsidR="00D30EE9" w:rsidRPr="00B15A2A">
        <w:rPr>
          <w:rFonts w:ascii="Times New Roman" w:hAnsi="Times New Roman" w:cs="Times New Roman"/>
          <w:b/>
          <w:bCs/>
          <w:sz w:val="28"/>
          <w:szCs w:val="28"/>
        </w:rPr>
        <w:t>/20</w:t>
      </w:r>
      <w:r w:rsidR="00B15A2A" w:rsidRPr="00B15A2A">
        <w:rPr>
          <w:rFonts w:ascii="Times New Roman" w:hAnsi="Times New Roman" w:cs="Times New Roman"/>
          <w:b/>
          <w:bCs/>
          <w:sz w:val="28"/>
          <w:szCs w:val="28"/>
        </w:rPr>
        <w:t>2</w:t>
      </w:r>
      <w:r w:rsidR="00D71FE7">
        <w:rPr>
          <w:rFonts w:ascii="Times New Roman" w:hAnsi="Times New Roman" w:cs="Times New Roman"/>
          <w:b/>
          <w:bCs/>
          <w:sz w:val="28"/>
          <w:szCs w:val="28"/>
        </w:rPr>
        <w:t>1</w:t>
      </w:r>
      <w:r w:rsidR="00D30EE9" w:rsidRPr="00B15A2A">
        <w:rPr>
          <w:rFonts w:ascii="Times New Roman" w:hAnsi="Times New Roman" w:cs="Times New Roman"/>
          <w:b/>
          <w:bCs/>
          <w:sz w:val="28"/>
          <w:szCs w:val="28"/>
        </w:rPr>
        <w:t xml:space="preserve"> учебном году </w:t>
      </w:r>
    </w:p>
    <w:p w:rsidR="00B15A2A" w:rsidRPr="00B15A2A" w:rsidRDefault="00D30EE9" w:rsidP="0083267B">
      <w:pPr>
        <w:jc w:val="center"/>
        <w:rPr>
          <w:rFonts w:ascii="Times New Roman" w:hAnsi="Times New Roman" w:cs="Times New Roman"/>
          <w:b/>
          <w:bCs/>
          <w:sz w:val="28"/>
          <w:szCs w:val="28"/>
          <w:u w:val="single"/>
        </w:rPr>
      </w:pPr>
      <w:r w:rsidRPr="00B15A2A">
        <w:rPr>
          <w:rFonts w:ascii="Times New Roman" w:hAnsi="Times New Roman" w:cs="Times New Roman"/>
          <w:b/>
          <w:bCs/>
          <w:sz w:val="28"/>
          <w:szCs w:val="28"/>
          <w:u w:val="single"/>
        </w:rPr>
        <w:t>по немецкому языку</w:t>
      </w:r>
    </w:p>
    <w:p w:rsidR="004C3CFD" w:rsidRPr="00B15A2A" w:rsidRDefault="004C3CFD" w:rsidP="0083267B">
      <w:pPr>
        <w:jc w:val="center"/>
        <w:rPr>
          <w:rFonts w:ascii="Times New Roman" w:hAnsi="Times New Roman" w:cs="Times New Roman"/>
          <w:b/>
          <w:bCs/>
          <w:sz w:val="28"/>
          <w:szCs w:val="28"/>
        </w:rPr>
      </w:pPr>
      <w:r w:rsidRPr="00B15A2A">
        <w:rPr>
          <w:rFonts w:ascii="Times New Roman" w:hAnsi="Times New Roman" w:cs="Times New Roman"/>
          <w:b/>
          <w:bCs/>
          <w:sz w:val="28"/>
          <w:szCs w:val="28"/>
        </w:rPr>
        <w:t xml:space="preserve"> для обучающихся общеобразовательных организаций</w:t>
      </w:r>
    </w:p>
    <w:p w:rsidR="00C922BA" w:rsidRPr="0083267B" w:rsidRDefault="00C922BA" w:rsidP="0083267B">
      <w:pPr>
        <w:autoSpaceDE w:val="0"/>
        <w:autoSpaceDN w:val="0"/>
        <w:adjustRightInd w:val="0"/>
        <w:spacing w:after="0"/>
        <w:jc w:val="both"/>
        <w:rPr>
          <w:rFonts w:ascii="Times New Roman" w:hAnsi="Times New Roman" w:cs="Times New Roman"/>
          <w:sz w:val="24"/>
          <w:szCs w:val="24"/>
        </w:rPr>
      </w:pPr>
    </w:p>
    <w:p w:rsidR="00D30EE9" w:rsidRDefault="00D30EE9" w:rsidP="00D30EE9">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Всероссийская олимпиада школьников по немецкому языку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Школьный этап </w:t>
      </w:r>
      <w:r w:rsidR="002A63FC">
        <w:rPr>
          <w:rFonts w:ascii="Times New Roman" w:hAnsi="Times New Roman" w:cs="Times New Roman"/>
          <w:sz w:val="24"/>
          <w:szCs w:val="24"/>
        </w:rPr>
        <w:t>о</w:t>
      </w:r>
      <w:r>
        <w:rPr>
          <w:rFonts w:ascii="Times New Roman" w:hAnsi="Times New Roman" w:cs="Times New Roman"/>
          <w:sz w:val="24"/>
          <w:szCs w:val="24"/>
        </w:rPr>
        <w:t>лимпиады по немецкому языку носит всеобщий характер и направлен на то, чтобы поощрять школьников изучать немецкий язык и культуру немецкоязычных стран, прежде</w:t>
      </w:r>
    </w:p>
    <w:p w:rsidR="006F4653" w:rsidRDefault="00D30EE9" w:rsidP="00D30EE9">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всего, Германии и Австрии, повысить их мотивацию к изучению также и родного языка с целью развития и углубления сложившихся экономических и гуманитарных связей.</w:t>
      </w:r>
    </w:p>
    <w:p w:rsidR="009C7528" w:rsidRPr="0083267B" w:rsidRDefault="009C7528" w:rsidP="0083267B">
      <w:pPr>
        <w:autoSpaceDE w:val="0"/>
        <w:autoSpaceDN w:val="0"/>
        <w:adjustRightInd w:val="0"/>
        <w:spacing w:after="0"/>
        <w:jc w:val="both"/>
        <w:rPr>
          <w:rFonts w:ascii="Times New Roman" w:hAnsi="Times New Roman" w:cs="Times New Roman"/>
          <w:sz w:val="24"/>
          <w:szCs w:val="24"/>
        </w:rPr>
      </w:pPr>
    </w:p>
    <w:p w:rsidR="0083267B" w:rsidRPr="0083267B" w:rsidRDefault="002F4771" w:rsidP="002F4771">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1. </w:t>
      </w:r>
      <w:r w:rsidR="00A04564" w:rsidRPr="0083267B">
        <w:rPr>
          <w:rFonts w:ascii="Times New Roman" w:hAnsi="Times New Roman" w:cs="Times New Roman"/>
          <w:b/>
          <w:sz w:val="24"/>
          <w:szCs w:val="24"/>
        </w:rPr>
        <w:t xml:space="preserve">Порядок проведения </w:t>
      </w:r>
      <w:r w:rsidR="0083267B" w:rsidRPr="0083267B">
        <w:rPr>
          <w:rFonts w:ascii="Times New Roman" w:hAnsi="Times New Roman" w:cs="Times New Roman"/>
          <w:b/>
          <w:sz w:val="24"/>
          <w:szCs w:val="24"/>
        </w:rPr>
        <w:t>школьного этапа олимпиады</w:t>
      </w:r>
    </w:p>
    <w:p w:rsidR="0083267B" w:rsidRPr="0083267B" w:rsidRDefault="0083267B" w:rsidP="0083267B">
      <w:pPr>
        <w:autoSpaceDE w:val="0"/>
        <w:autoSpaceDN w:val="0"/>
        <w:adjustRightInd w:val="0"/>
        <w:spacing w:after="0"/>
        <w:jc w:val="both"/>
        <w:rPr>
          <w:rFonts w:ascii="Times New Roman" w:hAnsi="Times New Roman" w:cs="Times New Roman"/>
          <w:sz w:val="24"/>
          <w:szCs w:val="24"/>
        </w:rPr>
      </w:pPr>
    </w:p>
    <w:p w:rsidR="00D1169C" w:rsidRDefault="0083267B" w:rsidP="00D1169C">
      <w:pPr>
        <w:autoSpaceDE w:val="0"/>
        <w:autoSpaceDN w:val="0"/>
        <w:adjustRightInd w:val="0"/>
        <w:spacing w:after="0"/>
        <w:jc w:val="both"/>
        <w:rPr>
          <w:rFonts w:ascii="Times New Roman" w:hAnsi="Times New Roman" w:cs="Times New Roman"/>
          <w:sz w:val="24"/>
          <w:szCs w:val="24"/>
        </w:rPr>
      </w:pPr>
      <w:r w:rsidRPr="0083267B">
        <w:tab/>
      </w:r>
      <w:r w:rsidRPr="00D1169C">
        <w:rPr>
          <w:rFonts w:ascii="Times New Roman" w:hAnsi="Times New Roman" w:cs="Times New Roman"/>
          <w:sz w:val="24"/>
          <w:szCs w:val="24"/>
        </w:rPr>
        <w:t>Школьный этап всероссийской ол</w:t>
      </w:r>
      <w:r w:rsidR="00B81A6E">
        <w:rPr>
          <w:rFonts w:ascii="Times New Roman" w:hAnsi="Times New Roman" w:cs="Times New Roman"/>
          <w:sz w:val="24"/>
          <w:szCs w:val="24"/>
        </w:rPr>
        <w:t>импиады школьников по немецкому языку</w:t>
      </w:r>
      <w:r w:rsidRPr="00D1169C">
        <w:rPr>
          <w:rFonts w:ascii="Times New Roman" w:hAnsi="Times New Roman" w:cs="Times New Roman"/>
          <w:sz w:val="24"/>
          <w:szCs w:val="24"/>
        </w:rPr>
        <w:t xml:space="preserve"> проводятся в соответствии с требованиями к его проведению, по олимпиадным заданиям, разработанным муниципальными предметно-методическими комиссиями. </w:t>
      </w:r>
    </w:p>
    <w:p w:rsidR="009677D9" w:rsidRPr="009677D9" w:rsidRDefault="009677D9" w:rsidP="009677D9">
      <w:pPr>
        <w:autoSpaceDE w:val="0"/>
        <w:autoSpaceDN w:val="0"/>
        <w:adjustRightInd w:val="0"/>
        <w:spacing w:after="0"/>
        <w:ind w:firstLine="709"/>
        <w:jc w:val="both"/>
        <w:rPr>
          <w:rFonts w:ascii="Times New Roman" w:hAnsi="Times New Roman" w:cs="Times New Roman"/>
          <w:b/>
          <w:sz w:val="24"/>
          <w:szCs w:val="24"/>
        </w:rPr>
      </w:pPr>
      <w:proofErr w:type="gramStart"/>
      <w:r w:rsidRPr="009677D9">
        <w:rPr>
          <w:rFonts w:ascii="Times New Roman" w:hAnsi="Times New Roman" w:cs="Times New Roman"/>
          <w:sz w:val="24"/>
          <w:szCs w:val="24"/>
        </w:rPr>
        <w:t>При проведении школьного этапа олимпиады необходимо руководствоваться положениями действующего с 30.06.2020 г. Постановления Главного государственного санитарного врача Российской Федерации от 30.06.2020 г. № 16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 (зарегистрировано 03.07.2020 г</w:t>
      </w:r>
      <w:proofErr w:type="gramEnd"/>
      <w:r w:rsidRPr="009677D9">
        <w:rPr>
          <w:rFonts w:ascii="Times New Roman" w:hAnsi="Times New Roman" w:cs="Times New Roman"/>
          <w:sz w:val="24"/>
          <w:szCs w:val="24"/>
        </w:rPr>
        <w:t xml:space="preserve">. за № 58824) в части минимизации контактов участников олимпиады друг с другом, проведения термометрии, соблюдения социальной дистанции не менее 1,5 м, в том числе при рассадке, и гигиенических мер предосторожности (дезинфекция рук и применение средств индивидуальной защиты органов дыхания). В случае ухудшения санитарно-эпидемиологической обстановки в связи с ростом заболеваемости COVID-19 и перевода образовательного процесса в регионе на дистанционную форму обучения по решению организатора школьного этапа олимпиады школьный этап олимпиады может </w:t>
      </w:r>
      <w:r w:rsidRPr="009677D9">
        <w:rPr>
          <w:rFonts w:ascii="Times New Roman" w:hAnsi="Times New Roman" w:cs="Times New Roman"/>
          <w:b/>
          <w:sz w:val="24"/>
          <w:szCs w:val="24"/>
        </w:rPr>
        <w:t>проводиться с использованием информационно-коммуникационных технологий.</w:t>
      </w:r>
    </w:p>
    <w:p w:rsidR="0083267B" w:rsidRPr="0083267B" w:rsidRDefault="0083267B" w:rsidP="0083267B">
      <w:pPr>
        <w:spacing w:after="0"/>
        <w:ind w:firstLine="708"/>
        <w:jc w:val="both"/>
        <w:rPr>
          <w:rFonts w:ascii="Times New Roman" w:hAnsi="Times New Roman" w:cs="Times New Roman"/>
          <w:sz w:val="24"/>
          <w:szCs w:val="24"/>
        </w:rPr>
      </w:pPr>
      <w:bookmarkStart w:id="0" w:name="_GoBack"/>
      <w:bookmarkEnd w:id="0"/>
      <w:r w:rsidRPr="0083267B">
        <w:rPr>
          <w:rFonts w:ascii="Times New Roman" w:hAnsi="Times New Roman" w:cs="Times New Roman"/>
          <w:sz w:val="24"/>
          <w:szCs w:val="24"/>
        </w:rPr>
        <w:t xml:space="preserve">При проведении олимпиады каждому участнику олимпиады предоставляется отдельное рабочее место, соответствующее санитарно-эпидемиологическим правилам и нормам. Число мест в классах (кабинетах) должно обеспечивать </w:t>
      </w:r>
      <w:r w:rsidRPr="0083267B">
        <w:rPr>
          <w:rFonts w:ascii="Times New Roman" w:hAnsi="Times New Roman" w:cs="Times New Roman"/>
          <w:bCs/>
          <w:sz w:val="24"/>
          <w:szCs w:val="24"/>
        </w:rPr>
        <w:t>самостоятельное</w:t>
      </w:r>
      <w:r w:rsidRPr="0083267B">
        <w:rPr>
          <w:rFonts w:ascii="Times New Roman" w:hAnsi="Times New Roman" w:cs="Times New Roman"/>
          <w:b/>
          <w:bCs/>
          <w:sz w:val="24"/>
          <w:szCs w:val="24"/>
        </w:rPr>
        <w:t xml:space="preserve"> </w:t>
      </w:r>
      <w:r w:rsidRPr="0083267B">
        <w:rPr>
          <w:rFonts w:ascii="Times New Roman" w:hAnsi="Times New Roman" w:cs="Times New Roman"/>
          <w:sz w:val="24"/>
          <w:szCs w:val="24"/>
        </w:rPr>
        <w:t xml:space="preserve">выполнение заданий олимпиады каждым участником. </w:t>
      </w:r>
    </w:p>
    <w:p w:rsidR="002C0951" w:rsidRDefault="0083267B" w:rsidP="002C0951">
      <w:pPr>
        <w:autoSpaceDE w:val="0"/>
        <w:autoSpaceDN w:val="0"/>
        <w:adjustRightInd w:val="0"/>
        <w:spacing w:after="0"/>
        <w:ind w:firstLine="708"/>
        <w:jc w:val="both"/>
        <w:rPr>
          <w:rFonts w:ascii="Times New Roman" w:hAnsi="Times New Roman" w:cs="Times New Roman"/>
          <w:sz w:val="24"/>
          <w:szCs w:val="24"/>
        </w:rPr>
      </w:pPr>
      <w:r w:rsidRPr="0083267B">
        <w:rPr>
          <w:rFonts w:ascii="Times New Roman" w:hAnsi="Times New Roman" w:cs="Times New Roman"/>
          <w:sz w:val="24"/>
          <w:szCs w:val="24"/>
        </w:rPr>
        <w:t>За 20 минут до начала олимпиады по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r w:rsidR="002C0951" w:rsidRPr="002C0951">
        <w:rPr>
          <w:rFonts w:ascii="Times New Roman" w:hAnsi="Times New Roman" w:cs="Times New Roman"/>
          <w:sz w:val="24"/>
          <w:szCs w:val="24"/>
        </w:rPr>
        <w:t xml:space="preserve"> </w:t>
      </w:r>
    </w:p>
    <w:p w:rsidR="002C0951" w:rsidRDefault="002C0951" w:rsidP="002C0951">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Положением о проведении Всероссийской олимпиады школьников установлено, что в школьном этапе олимпиады на добровольной основе принимают индивидуальное участие обучающиеся 5-11 классов организаций, осуществляющих образовательную деятельность по образовательным программам основного общего и среднего общего образования, а также – что 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w:t>
      </w:r>
    </w:p>
    <w:p w:rsidR="00B81A6E" w:rsidRDefault="002C0951" w:rsidP="00B81A6E">
      <w:pPr>
        <w:autoSpaceDE w:val="0"/>
        <w:autoSpaceDN w:val="0"/>
        <w:adjustRightInd w:val="0"/>
        <w:spacing w:after="0"/>
        <w:ind w:firstLine="708"/>
        <w:jc w:val="both"/>
        <w:rPr>
          <w:rFonts w:ascii="Times New Roman" w:hAnsi="Times New Roman" w:cs="Times New Roman"/>
          <w:sz w:val="24"/>
          <w:szCs w:val="24"/>
        </w:rPr>
      </w:pPr>
      <w:r w:rsidRPr="002C0951">
        <w:rPr>
          <w:rFonts w:ascii="Times New Roman" w:hAnsi="Times New Roman" w:cs="Times New Roman"/>
          <w:sz w:val="24"/>
          <w:szCs w:val="24"/>
        </w:rPr>
        <w:t xml:space="preserve">Школьный этап </w:t>
      </w:r>
      <w:r w:rsidR="002A63FC">
        <w:rPr>
          <w:rFonts w:ascii="Times New Roman" w:hAnsi="Times New Roman" w:cs="Times New Roman"/>
          <w:sz w:val="24"/>
          <w:szCs w:val="24"/>
        </w:rPr>
        <w:t>в</w:t>
      </w:r>
      <w:r w:rsidRPr="002C0951">
        <w:rPr>
          <w:rFonts w:ascii="Times New Roman" w:hAnsi="Times New Roman" w:cs="Times New Roman"/>
          <w:sz w:val="24"/>
          <w:szCs w:val="24"/>
        </w:rPr>
        <w:t>сероссийской олимпиады по немецкому языку проводятся с</w:t>
      </w:r>
      <w:r>
        <w:rPr>
          <w:rFonts w:ascii="Times New Roman" w:hAnsi="Times New Roman" w:cs="Times New Roman"/>
          <w:sz w:val="24"/>
          <w:szCs w:val="24"/>
        </w:rPr>
        <w:t xml:space="preserve"> </w:t>
      </w:r>
      <w:r w:rsidRPr="002C0951">
        <w:rPr>
          <w:rFonts w:ascii="Times New Roman" w:hAnsi="Times New Roman" w:cs="Times New Roman"/>
          <w:sz w:val="24"/>
          <w:szCs w:val="24"/>
        </w:rPr>
        <w:t xml:space="preserve">использованием </w:t>
      </w:r>
      <w:r w:rsidRPr="00B15A2A">
        <w:rPr>
          <w:rFonts w:ascii="Times New Roman" w:hAnsi="Times New Roman" w:cs="Times New Roman"/>
          <w:sz w:val="24"/>
          <w:szCs w:val="24"/>
          <w:u w:val="single"/>
        </w:rPr>
        <w:t>единого комплекта заданий для каждой группы участников</w:t>
      </w:r>
      <w:r w:rsidRPr="002C0951">
        <w:rPr>
          <w:rFonts w:ascii="Times New Roman" w:hAnsi="Times New Roman" w:cs="Times New Roman"/>
          <w:sz w:val="24"/>
          <w:szCs w:val="24"/>
        </w:rPr>
        <w:t>. При этом,</w:t>
      </w:r>
      <w:r>
        <w:rPr>
          <w:rFonts w:ascii="Times New Roman" w:hAnsi="Times New Roman" w:cs="Times New Roman"/>
          <w:sz w:val="24"/>
          <w:szCs w:val="24"/>
        </w:rPr>
        <w:t xml:space="preserve"> </w:t>
      </w:r>
      <w:r w:rsidRPr="002C0951">
        <w:rPr>
          <w:rFonts w:ascii="Times New Roman" w:hAnsi="Times New Roman" w:cs="Times New Roman"/>
          <w:sz w:val="24"/>
          <w:szCs w:val="24"/>
        </w:rPr>
        <w:t>учитывая разницу в подготовке, языковой и речевой компетенциях обучающихся,</w:t>
      </w:r>
      <w:r>
        <w:rPr>
          <w:rFonts w:ascii="Times New Roman" w:hAnsi="Times New Roman" w:cs="Times New Roman"/>
          <w:sz w:val="24"/>
          <w:szCs w:val="24"/>
        </w:rPr>
        <w:t xml:space="preserve"> </w:t>
      </w:r>
      <w:r w:rsidRPr="002C0951">
        <w:rPr>
          <w:rFonts w:ascii="Times New Roman" w:hAnsi="Times New Roman" w:cs="Times New Roman"/>
          <w:sz w:val="24"/>
          <w:szCs w:val="24"/>
        </w:rPr>
        <w:t>участников олимпиады целесообразно разделить на три возрастные группы (5-6, 7-8 и 9-</w:t>
      </w:r>
      <w:r>
        <w:rPr>
          <w:rFonts w:ascii="Times New Roman" w:hAnsi="Times New Roman" w:cs="Times New Roman"/>
          <w:sz w:val="24"/>
          <w:szCs w:val="24"/>
        </w:rPr>
        <w:t xml:space="preserve"> </w:t>
      </w:r>
      <w:r w:rsidRPr="002C0951">
        <w:rPr>
          <w:rFonts w:ascii="Times New Roman" w:hAnsi="Times New Roman" w:cs="Times New Roman"/>
          <w:sz w:val="24"/>
          <w:szCs w:val="24"/>
        </w:rPr>
        <w:t>11 классы). Для каждой из указанных групп рекомендуется подготовить отдельный</w:t>
      </w:r>
      <w:r>
        <w:rPr>
          <w:rFonts w:ascii="Times New Roman" w:hAnsi="Times New Roman" w:cs="Times New Roman"/>
          <w:sz w:val="24"/>
          <w:szCs w:val="24"/>
        </w:rPr>
        <w:t xml:space="preserve"> </w:t>
      </w:r>
      <w:r w:rsidRPr="002C0951">
        <w:rPr>
          <w:rFonts w:ascii="Times New Roman" w:hAnsi="Times New Roman" w:cs="Times New Roman"/>
          <w:sz w:val="24"/>
          <w:szCs w:val="24"/>
        </w:rPr>
        <w:t>комплект заданий с возрастающей степенью сложности от группы к группе, однако</w:t>
      </w:r>
      <w:r>
        <w:rPr>
          <w:rFonts w:ascii="Times New Roman" w:hAnsi="Times New Roman" w:cs="Times New Roman"/>
          <w:sz w:val="24"/>
          <w:szCs w:val="24"/>
        </w:rPr>
        <w:t xml:space="preserve"> </w:t>
      </w:r>
      <w:r w:rsidRPr="002C0951">
        <w:rPr>
          <w:rFonts w:ascii="Times New Roman" w:eastAsia="Times New Roman,Bold" w:hAnsi="Times New Roman" w:cs="Times New Roman"/>
          <w:b/>
          <w:bCs/>
          <w:sz w:val="24"/>
          <w:szCs w:val="24"/>
        </w:rPr>
        <w:t xml:space="preserve">каждый комплект должен включать все виды заданий </w:t>
      </w:r>
      <w:r w:rsidR="002A63FC" w:rsidRPr="002A63FC">
        <w:rPr>
          <w:rFonts w:ascii="Times New Roman" w:eastAsia="Times New Roman,Bold" w:hAnsi="Times New Roman" w:cs="Times New Roman"/>
          <w:bCs/>
          <w:sz w:val="24"/>
          <w:szCs w:val="24"/>
        </w:rPr>
        <w:t>в</w:t>
      </w:r>
      <w:r w:rsidRPr="002C0951">
        <w:rPr>
          <w:rFonts w:ascii="Times New Roman" w:hAnsi="Times New Roman" w:cs="Times New Roman"/>
          <w:sz w:val="24"/>
          <w:szCs w:val="24"/>
        </w:rPr>
        <w:t>сероссийской олимпиады</w:t>
      </w:r>
      <w:r>
        <w:rPr>
          <w:rFonts w:ascii="Times New Roman" w:hAnsi="Times New Roman" w:cs="Times New Roman"/>
          <w:sz w:val="24"/>
          <w:szCs w:val="24"/>
        </w:rPr>
        <w:t xml:space="preserve"> </w:t>
      </w:r>
      <w:r w:rsidRPr="002C0951">
        <w:rPr>
          <w:rFonts w:ascii="Times New Roman" w:hAnsi="Times New Roman" w:cs="Times New Roman"/>
          <w:sz w:val="24"/>
          <w:szCs w:val="24"/>
        </w:rPr>
        <w:t>школьников по немецкому языку.</w:t>
      </w:r>
      <w:r w:rsidR="00B81A6E" w:rsidRPr="00B81A6E">
        <w:rPr>
          <w:rFonts w:ascii="Times New Roman" w:hAnsi="Times New Roman" w:cs="Times New Roman"/>
          <w:sz w:val="24"/>
          <w:szCs w:val="24"/>
        </w:rPr>
        <w:t xml:space="preserve"> </w:t>
      </w:r>
    </w:p>
    <w:p w:rsidR="00B81A6E" w:rsidRDefault="00B81A6E" w:rsidP="00B15A2A">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Школьный этап </w:t>
      </w:r>
      <w:r w:rsidR="002A63FC">
        <w:rPr>
          <w:rFonts w:ascii="Times New Roman" w:hAnsi="Times New Roman" w:cs="Times New Roman"/>
          <w:sz w:val="24"/>
          <w:szCs w:val="24"/>
        </w:rPr>
        <w:t>в</w:t>
      </w:r>
      <w:r>
        <w:rPr>
          <w:rFonts w:ascii="Times New Roman" w:hAnsi="Times New Roman" w:cs="Times New Roman"/>
          <w:sz w:val="24"/>
          <w:szCs w:val="24"/>
        </w:rPr>
        <w:t>сероссийской олимпиады школьников</w:t>
      </w:r>
      <w:r w:rsidR="00B15A2A">
        <w:rPr>
          <w:rFonts w:ascii="Times New Roman" w:hAnsi="Times New Roman" w:cs="Times New Roman"/>
          <w:sz w:val="24"/>
          <w:szCs w:val="24"/>
        </w:rPr>
        <w:t xml:space="preserve"> </w:t>
      </w:r>
      <w:r>
        <w:rPr>
          <w:rFonts w:ascii="Times New Roman" w:hAnsi="Times New Roman" w:cs="Times New Roman"/>
          <w:sz w:val="24"/>
          <w:szCs w:val="24"/>
        </w:rPr>
        <w:t xml:space="preserve">представляет собой двухдневный (письменный и устный) тур. Первый день предусматривает выполнение пяти заданий: по </w:t>
      </w:r>
      <w:proofErr w:type="spellStart"/>
      <w:r>
        <w:rPr>
          <w:rFonts w:ascii="Times New Roman" w:hAnsi="Times New Roman" w:cs="Times New Roman"/>
          <w:sz w:val="24"/>
          <w:szCs w:val="24"/>
        </w:rPr>
        <w:t>аудированию</w:t>
      </w:r>
      <w:proofErr w:type="spellEnd"/>
      <w:r>
        <w:rPr>
          <w:rFonts w:ascii="Times New Roman" w:hAnsi="Times New Roman" w:cs="Times New Roman"/>
          <w:sz w:val="24"/>
          <w:szCs w:val="24"/>
        </w:rPr>
        <w:t xml:space="preserve">, чтению, письму, лексико- грамматического теста, задания по </w:t>
      </w:r>
      <w:proofErr w:type="spellStart"/>
      <w:r>
        <w:rPr>
          <w:rFonts w:ascii="Times New Roman" w:hAnsi="Times New Roman" w:cs="Times New Roman"/>
          <w:sz w:val="24"/>
          <w:szCs w:val="24"/>
        </w:rPr>
        <w:t>лингвострановедению</w:t>
      </w:r>
      <w:proofErr w:type="spellEnd"/>
      <w:r>
        <w:rPr>
          <w:rFonts w:ascii="Times New Roman" w:hAnsi="Times New Roman" w:cs="Times New Roman"/>
          <w:sz w:val="24"/>
          <w:szCs w:val="24"/>
        </w:rPr>
        <w:t xml:space="preserve">. Предлагаемая последовательность проведения письменного тура – лексико-грамматический тест (40 мин.), перерыв (10 мин.), страноведение (30 мин.), перерыв (10 мин.), чтение (60 мин.), затем – перерыв на обед, в течение которого члены жюри ведут проверку выполненных заданий, а также обсуждают порядок проведения второй части письменного тура. После обеда – в 14.00 - </w:t>
      </w:r>
      <w:proofErr w:type="spellStart"/>
      <w:r>
        <w:rPr>
          <w:rFonts w:ascii="Times New Roman" w:hAnsi="Times New Roman" w:cs="Times New Roman"/>
          <w:sz w:val="24"/>
          <w:szCs w:val="24"/>
        </w:rPr>
        <w:t>аудирование</w:t>
      </w:r>
      <w:proofErr w:type="spellEnd"/>
      <w:r>
        <w:rPr>
          <w:rFonts w:ascii="Times New Roman" w:hAnsi="Times New Roman" w:cs="Times New Roman"/>
          <w:sz w:val="24"/>
          <w:szCs w:val="24"/>
        </w:rPr>
        <w:t xml:space="preserve"> (около 25 мин.), перерыв (10 мин.) и письмо (60 мин.). В конкурсах письменного тура </w:t>
      </w:r>
      <w:r w:rsidR="002A63FC">
        <w:rPr>
          <w:rFonts w:ascii="Times New Roman" w:hAnsi="Times New Roman" w:cs="Times New Roman"/>
          <w:sz w:val="24"/>
          <w:szCs w:val="24"/>
        </w:rPr>
        <w:t>о</w:t>
      </w:r>
      <w:r>
        <w:rPr>
          <w:rFonts w:ascii="Times New Roman" w:hAnsi="Times New Roman" w:cs="Times New Roman"/>
          <w:sz w:val="24"/>
          <w:szCs w:val="24"/>
        </w:rPr>
        <w:t>лимпиады используются тестовые задания разного типа.</w:t>
      </w:r>
    </w:p>
    <w:p w:rsidR="002C0951" w:rsidRPr="002C0951" w:rsidRDefault="00B81A6E" w:rsidP="00B81A6E">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Второй день целиком предназначен для устного тура, в течение которого участники в небольших группах готовят презентацию на тему, заранее им не сообщаемую.</w:t>
      </w:r>
    </w:p>
    <w:p w:rsidR="0083267B" w:rsidRPr="0083267B" w:rsidRDefault="002C0951" w:rsidP="00B81A6E">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Срок окончания школьного этапа олимпиады </w:t>
      </w:r>
      <w:r w:rsidR="00D71FE7">
        <w:rPr>
          <w:rFonts w:ascii="Times New Roman" w:hAnsi="Times New Roman" w:cs="Times New Roman"/>
          <w:b/>
          <w:sz w:val="24"/>
          <w:szCs w:val="24"/>
        </w:rPr>
        <w:t>– не позднее 01 ноября 2020</w:t>
      </w:r>
      <w:r w:rsidRPr="00B15A2A">
        <w:rPr>
          <w:rFonts w:ascii="Times New Roman" w:hAnsi="Times New Roman" w:cs="Times New Roman"/>
          <w:b/>
          <w:sz w:val="24"/>
          <w:szCs w:val="24"/>
        </w:rPr>
        <w:t xml:space="preserve"> г.</w:t>
      </w:r>
    </w:p>
    <w:p w:rsidR="0083267B" w:rsidRPr="0083267B" w:rsidRDefault="002F4771" w:rsidP="002F4771">
      <w:pPr>
        <w:autoSpaceDE w:val="0"/>
        <w:autoSpaceDN w:val="0"/>
        <w:adjustRightInd w:val="0"/>
        <w:spacing w:before="240" w:after="0"/>
        <w:jc w:val="center"/>
        <w:rPr>
          <w:rFonts w:ascii="Times New Roman" w:hAnsi="Times New Roman" w:cs="Times New Roman"/>
          <w:b/>
          <w:sz w:val="24"/>
          <w:szCs w:val="24"/>
        </w:rPr>
      </w:pPr>
      <w:r>
        <w:rPr>
          <w:rFonts w:ascii="Times New Roman" w:hAnsi="Times New Roman" w:cs="Times New Roman"/>
          <w:b/>
          <w:sz w:val="24"/>
          <w:szCs w:val="24"/>
        </w:rPr>
        <w:t xml:space="preserve">2. </w:t>
      </w:r>
      <w:r w:rsidR="0083267B" w:rsidRPr="0083267B">
        <w:rPr>
          <w:rFonts w:ascii="Times New Roman" w:hAnsi="Times New Roman" w:cs="Times New Roman"/>
          <w:b/>
          <w:sz w:val="24"/>
          <w:szCs w:val="24"/>
        </w:rPr>
        <w:t>Процедура регистрации участников олимпиады</w:t>
      </w:r>
    </w:p>
    <w:p w:rsidR="0083267B" w:rsidRPr="0083267B" w:rsidRDefault="0083267B" w:rsidP="0083267B">
      <w:pPr>
        <w:autoSpaceDE w:val="0"/>
        <w:autoSpaceDN w:val="0"/>
        <w:adjustRightInd w:val="0"/>
        <w:spacing w:after="0"/>
        <w:jc w:val="both"/>
        <w:rPr>
          <w:rFonts w:ascii="Times New Roman" w:hAnsi="Times New Roman" w:cs="Times New Roman"/>
          <w:b/>
          <w:sz w:val="24"/>
          <w:szCs w:val="24"/>
        </w:rPr>
      </w:pPr>
    </w:p>
    <w:p w:rsidR="00C922BA" w:rsidRDefault="0083267B" w:rsidP="00C922BA">
      <w:pPr>
        <w:ind w:firstLine="708"/>
        <w:jc w:val="both"/>
        <w:rPr>
          <w:rFonts w:ascii="Times New Roman" w:hAnsi="Times New Roman" w:cs="Times New Roman"/>
          <w:b/>
          <w:sz w:val="24"/>
          <w:szCs w:val="24"/>
        </w:rPr>
      </w:pPr>
      <w:r w:rsidRPr="0083267B">
        <w:rPr>
          <w:rFonts w:ascii="Times New Roman" w:hAnsi="Times New Roman" w:cs="Times New Roman"/>
          <w:sz w:val="24"/>
          <w:szCs w:val="24"/>
        </w:rPr>
        <w:t>Родитель (законный представитель) обучающегося, заявившего о своем участии в олимпиаде,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 в том числе в информационно-телекоммуникационной сети "Интернет" (далее - сеть Интернет).</w:t>
      </w:r>
    </w:p>
    <w:p w:rsidR="00D1169C" w:rsidRDefault="002F4771" w:rsidP="002F4771">
      <w:pPr>
        <w:autoSpaceDE w:val="0"/>
        <w:autoSpaceDN w:val="0"/>
        <w:adjustRightInd w:val="0"/>
        <w:spacing w:before="240" w:after="0"/>
        <w:jc w:val="center"/>
        <w:rPr>
          <w:rFonts w:ascii="Times New Roman" w:hAnsi="Times New Roman" w:cs="Times New Roman"/>
          <w:b/>
          <w:sz w:val="24"/>
          <w:szCs w:val="24"/>
        </w:rPr>
      </w:pPr>
      <w:r>
        <w:rPr>
          <w:rFonts w:ascii="Times New Roman" w:hAnsi="Times New Roman" w:cs="Times New Roman"/>
          <w:b/>
          <w:sz w:val="24"/>
          <w:szCs w:val="24"/>
        </w:rPr>
        <w:t xml:space="preserve">3. </w:t>
      </w:r>
      <w:r w:rsidR="0083267B" w:rsidRPr="0083267B">
        <w:rPr>
          <w:rFonts w:ascii="Times New Roman" w:hAnsi="Times New Roman" w:cs="Times New Roman"/>
          <w:b/>
          <w:sz w:val="24"/>
          <w:szCs w:val="24"/>
        </w:rPr>
        <w:t>Показ олимпиадных работ, рассмотрение апелляций участников олимпиады</w:t>
      </w:r>
    </w:p>
    <w:p w:rsidR="006F4653" w:rsidRPr="0083267B" w:rsidRDefault="006F4653" w:rsidP="00C922BA">
      <w:pPr>
        <w:autoSpaceDE w:val="0"/>
        <w:autoSpaceDN w:val="0"/>
        <w:adjustRightInd w:val="0"/>
        <w:spacing w:after="0"/>
        <w:jc w:val="both"/>
        <w:rPr>
          <w:rFonts w:ascii="Times New Roman" w:hAnsi="Times New Roman" w:cs="Times New Roman"/>
          <w:b/>
          <w:sz w:val="24"/>
          <w:szCs w:val="24"/>
        </w:rPr>
      </w:pPr>
    </w:p>
    <w:p w:rsidR="0083267B" w:rsidRPr="0083267B" w:rsidRDefault="0083267B" w:rsidP="0083267B">
      <w:pPr>
        <w:spacing w:after="0"/>
        <w:ind w:firstLine="709"/>
        <w:jc w:val="both"/>
        <w:rPr>
          <w:rFonts w:ascii="Times New Roman" w:hAnsi="Times New Roman" w:cs="Times New Roman"/>
          <w:sz w:val="24"/>
          <w:szCs w:val="24"/>
        </w:rPr>
      </w:pPr>
      <w:r w:rsidRPr="0083267B">
        <w:rPr>
          <w:rFonts w:ascii="Times New Roman" w:hAnsi="Times New Roman" w:cs="Times New Roman"/>
          <w:sz w:val="24"/>
          <w:szCs w:val="24"/>
        </w:rPr>
        <w:t>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w:t>
      </w:r>
    </w:p>
    <w:p w:rsidR="0083267B" w:rsidRPr="0083267B" w:rsidRDefault="0083267B" w:rsidP="0083267B">
      <w:pPr>
        <w:spacing w:after="0"/>
        <w:ind w:firstLine="709"/>
        <w:jc w:val="both"/>
        <w:rPr>
          <w:rFonts w:ascii="Times New Roman" w:hAnsi="Times New Roman" w:cs="Times New Roman"/>
          <w:sz w:val="24"/>
          <w:szCs w:val="24"/>
        </w:rPr>
      </w:pPr>
      <w:r w:rsidRPr="0083267B">
        <w:rPr>
          <w:rFonts w:ascii="Times New Roman" w:hAnsi="Times New Roman" w:cs="Times New Roman"/>
          <w:sz w:val="24"/>
          <w:szCs w:val="24"/>
        </w:rPr>
        <w:lastRenderedPageBreak/>
        <w:t xml:space="preserve"> Показ олимпиадной работы осуществляется очно по запросу участника  школьного этапа олимпиады с письменной регистрацией факта ознакомления. Показ работ проводится после разбора олимпиадных заданий. </w:t>
      </w:r>
    </w:p>
    <w:p w:rsidR="0083267B" w:rsidRPr="0083267B" w:rsidRDefault="0083267B" w:rsidP="0083267B">
      <w:pPr>
        <w:pStyle w:val="Standard"/>
        <w:suppressAutoHyphens w:val="0"/>
        <w:spacing w:line="276" w:lineRule="auto"/>
        <w:ind w:firstLine="708"/>
        <w:jc w:val="both"/>
      </w:pPr>
      <w:r w:rsidRPr="0083267B">
        <w:rPr>
          <w:lang w:eastAsia="ru-RU"/>
        </w:rPr>
        <w:t xml:space="preserve"> Олимпиадные </w:t>
      </w:r>
      <w:r w:rsidRPr="0083267B">
        <w:t xml:space="preserve">работы запрещено выносить из кабинета, где производится показ работ. </w:t>
      </w:r>
      <w:r w:rsidRPr="0083267B">
        <w:rPr>
          <w:lang w:eastAsia="ru-RU"/>
        </w:rPr>
        <w:t>При показе копирование олимпиадной работы (сканирование, ксерокопирование, фотографирование) не допускается.</w:t>
      </w:r>
    </w:p>
    <w:p w:rsidR="0083267B" w:rsidRPr="0083267B" w:rsidRDefault="0083267B" w:rsidP="0083267B">
      <w:pPr>
        <w:pStyle w:val="Style6"/>
        <w:tabs>
          <w:tab w:val="left" w:pos="662"/>
        </w:tabs>
        <w:spacing w:line="276" w:lineRule="auto"/>
        <w:ind w:firstLine="0"/>
        <w:rPr>
          <w:rStyle w:val="FontStyle21"/>
          <w:sz w:val="24"/>
          <w:szCs w:val="24"/>
        </w:rPr>
      </w:pPr>
      <w:r w:rsidRPr="0083267B">
        <w:rPr>
          <w:rStyle w:val="FontStyle21"/>
          <w:sz w:val="24"/>
          <w:szCs w:val="24"/>
        </w:rPr>
        <w:tab/>
        <w:t xml:space="preserve"> В целях обеспечения права на объективное оценивание работы участник </w:t>
      </w:r>
      <w:r w:rsidRPr="0083267B">
        <w:rPr>
          <w:rStyle w:val="FontStyle21"/>
          <w:sz w:val="24"/>
          <w:szCs w:val="24"/>
          <w:u w:val="single"/>
        </w:rPr>
        <w:t>олимпиады вправе подать в письменной форме апелляцию о несогласии</w:t>
      </w:r>
      <w:r w:rsidRPr="0083267B">
        <w:rPr>
          <w:rStyle w:val="FontStyle21"/>
          <w:sz w:val="24"/>
          <w:szCs w:val="24"/>
        </w:rPr>
        <w:t xml:space="preserve">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83267B" w:rsidRPr="0083267B" w:rsidRDefault="0083267B" w:rsidP="0083267B">
      <w:pPr>
        <w:pStyle w:val="Standard"/>
        <w:suppressAutoHyphens w:val="0"/>
        <w:spacing w:line="276" w:lineRule="auto"/>
        <w:ind w:firstLine="708"/>
        <w:jc w:val="both"/>
        <w:rPr>
          <w:lang w:eastAsia="ru-RU"/>
        </w:rPr>
      </w:pPr>
      <w:r w:rsidRPr="0083267B">
        <w:rPr>
          <w:lang w:eastAsia="ru-RU"/>
        </w:rPr>
        <w:t xml:space="preserve"> Апелляцию о несогласии с выставленными баллами участник  школьного этапа олимпиады подает после разбора олимпиадных заданий и показа работ по  предмету</w:t>
      </w:r>
      <w:r w:rsidRPr="0083267B">
        <w:rPr>
          <w:color w:val="FF0000"/>
          <w:lang w:eastAsia="ru-RU"/>
        </w:rPr>
        <w:t xml:space="preserve"> </w:t>
      </w:r>
      <w:r w:rsidRPr="0083267B">
        <w:rPr>
          <w:lang w:eastAsia="ru-RU"/>
        </w:rPr>
        <w:t>в жюри в течение 1 (одного) дня после объявления результатов школьного этапа олимпиады.</w:t>
      </w:r>
    </w:p>
    <w:p w:rsidR="0083267B" w:rsidRPr="0083267B" w:rsidRDefault="0083267B" w:rsidP="0083267B">
      <w:pPr>
        <w:pStyle w:val="Style6"/>
        <w:tabs>
          <w:tab w:val="left" w:pos="662"/>
        </w:tabs>
        <w:spacing w:line="276" w:lineRule="auto"/>
        <w:ind w:firstLine="0"/>
      </w:pPr>
      <w:r w:rsidRPr="0083267B">
        <w:rPr>
          <w:rStyle w:val="FontStyle21"/>
          <w:sz w:val="24"/>
          <w:szCs w:val="24"/>
        </w:rPr>
        <w:t xml:space="preserve">Рассмотрение апелляции проводится с участием самого участника олимпиады (очно). </w:t>
      </w:r>
    </w:p>
    <w:p w:rsidR="0083267B" w:rsidRPr="0083267B" w:rsidRDefault="00145831" w:rsidP="0083267B">
      <w:pPr>
        <w:pStyle w:val="Style6"/>
        <w:widowControl/>
        <w:tabs>
          <w:tab w:val="left" w:pos="662"/>
        </w:tabs>
        <w:spacing w:line="276" w:lineRule="auto"/>
        <w:ind w:firstLine="0"/>
      </w:pPr>
      <w:r>
        <w:rPr>
          <w:rStyle w:val="FontStyle21"/>
          <w:sz w:val="24"/>
          <w:szCs w:val="24"/>
        </w:rPr>
        <w:tab/>
      </w:r>
      <w:r w:rsidR="0083267B" w:rsidRPr="0083267B">
        <w:rPr>
          <w:rStyle w:val="FontStyle21"/>
          <w:sz w:val="24"/>
          <w:szCs w:val="24"/>
        </w:rPr>
        <w:t xml:space="preserve">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 </w:t>
      </w:r>
      <w:r w:rsidR="0083267B" w:rsidRPr="0083267B">
        <w:t>Решение жюри школьного этапа олимпиады оформляется протоколом установленной формы.</w:t>
      </w:r>
    </w:p>
    <w:p w:rsidR="0083267B" w:rsidRPr="0083267B" w:rsidRDefault="0083267B" w:rsidP="0083267B">
      <w:pPr>
        <w:pStyle w:val="Standard"/>
        <w:suppressAutoHyphens w:val="0"/>
        <w:spacing w:after="240" w:line="276" w:lineRule="auto"/>
        <w:ind w:firstLine="708"/>
        <w:jc w:val="both"/>
        <w:rPr>
          <w:u w:val="single"/>
        </w:rPr>
      </w:pPr>
      <w:r w:rsidRPr="0083267B">
        <w:rPr>
          <w:lang w:eastAsia="ru-RU"/>
        </w:rPr>
        <w:t>Апелляция не принимается по содержанию олимпиадных заданий, системе оценивания работы.</w:t>
      </w:r>
    </w:p>
    <w:p w:rsidR="0083267B" w:rsidRDefault="002F4771" w:rsidP="002F4771">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4. </w:t>
      </w:r>
      <w:r w:rsidR="00145831" w:rsidRPr="00145831">
        <w:rPr>
          <w:rFonts w:ascii="Times New Roman" w:hAnsi="Times New Roman" w:cs="Times New Roman"/>
          <w:b/>
          <w:sz w:val="24"/>
          <w:szCs w:val="24"/>
        </w:rPr>
        <w:t>Принципы составления олимпиадных заданий и формирование комплектов олимпиадных заданий для школьного этапа</w:t>
      </w:r>
    </w:p>
    <w:p w:rsidR="002C0951" w:rsidRDefault="002C0951" w:rsidP="00145831">
      <w:pPr>
        <w:autoSpaceDE w:val="0"/>
        <w:autoSpaceDN w:val="0"/>
        <w:adjustRightInd w:val="0"/>
        <w:spacing w:after="0"/>
        <w:jc w:val="both"/>
        <w:rPr>
          <w:rFonts w:ascii="Times New Roman" w:hAnsi="Times New Roman" w:cs="Times New Roman"/>
          <w:b/>
          <w:sz w:val="24"/>
          <w:szCs w:val="24"/>
        </w:rPr>
      </w:pPr>
    </w:p>
    <w:p w:rsidR="002C0951" w:rsidRDefault="002C0951" w:rsidP="000F177C">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При подготовке заданий школьного этапа необходимо учесть ряд факторов:</w:t>
      </w:r>
    </w:p>
    <w:p w:rsidR="00B15A2A" w:rsidRPr="00B15A2A" w:rsidRDefault="002C0951" w:rsidP="00B15A2A">
      <w:pPr>
        <w:pStyle w:val="a3"/>
        <w:numPr>
          <w:ilvl w:val="0"/>
          <w:numId w:val="4"/>
        </w:numPr>
        <w:autoSpaceDE w:val="0"/>
        <w:autoSpaceDN w:val="0"/>
        <w:adjustRightInd w:val="0"/>
        <w:spacing w:after="0"/>
        <w:ind w:left="709"/>
        <w:jc w:val="both"/>
        <w:rPr>
          <w:rFonts w:ascii="Times New Roman" w:hAnsi="Times New Roman" w:cs="Times New Roman"/>
          <w:sz w:val="24"/>
          <w:szCs w:val="24"/>
        </w:rPr>
      </w:pPr>
      <w:r w:rsidRPr="00B15A2A">
        <w:rPr>
          <w:rFonts w:ascii="Times New Roman" w:hAnsi="Times New Roman" w:cs="Times New Roman"/>
          <w:sz w:val="24"/>
          <w:szCs w:val="24"/>
        </w:rPr>
        <w:t xml:space="preserve">- </w:t>
      </w:r>
      <w:r w:rsidR="00B15A2A" w:rsidRPr="00B15A2A">
        <w:rPr>
          <w:rFonts w:ascii="Times New Roman" w:hAnsi="Times New Roman" w:cs="Times New Roman"/>
          <w:sz w:val="24"/>
          <w:szCs w:val="24"/>
        </w:rPr>
        <w:t xml:space="preserve">сочетать задания разного типа и уровня сложности (т.е. сочетать более сложные и менее сложные задания, чтобы участники Олимпиады могли выполнить хотя бы одно из них); </w:t>
      </w:r>
    </w:p>
    <w:p w:rsidR="00B15A2A" w:rsidRPr="00B15A2A" w:rsidRDefault="00B15A2A" w:rsidP="00B15A2A">
      <w:pPr>
        <w:pStyle w:val="a3"/>
        <w:numPr>
          <w:ilvl w:val="0"/>
          <w:numId w:val="4"/>
        </w:numPr>
        <w:autoSpaceDE w:val="0"/>
        <w:autoSpaceDN w:val="0"/>
        <w:adjustRightInd w:val="0"/>
        <w:spacing w:after="0"/>
        <w:ind w:left="709"/>
        <w:jc w:val="both"/>
        <w:rPr>
          <w:rFonts w:ascii="Times New Roman" w:hAnsi="Times New Roman" w:cs="Times New Roman"/>
          <w:sz w:val="24"/>
          <w:szCs w:val="24"/>
        </w:rPr>
      </w:pPr>
      <w:r w:rsidRPr="00B15A2A">
        <w:rPr>
          <w:rFonts w:ascii="Times New Roman" w:hAnsi="Times New Roman" w:cs="Times New Roman"/>
          <w:sz w:val="24"/>
          <w:szCs w:val="24"/>
        </w:rPr>
        <w:t xml:space="preserve">- обеспечивать комплексный характер проверки коммуникативной компетенции участников (т.е. обеспечить проведение всех конкурсов Олимпиады); </w:t>
      </w:r>
    </w:p>
    <w:p w:rsidR="00B15A2A" w:rsidRPr="00B15A2A" w:rsidRDefault="00B15A2A" w:rsidP="00B15A2A">
      <w:pPr>
        <w:pStyle w:val="a3"/>
        <w:numPr>
          <w:ilvl w:val="0"/>
          <w:numId w:val="4"/>
        </w:numPr>
        <w:autoSpaceDE w:val="0"/>
        <w:autoSpaceDN w:val="0"/>
        <w:adjustRightInd w:val="0"/>
        <w:spacing w:after="0"/>
        <w:ind w:left="709"/>
        <w:jc w:val="both"/>
        <w:rPr>
          <w:rFonts w:ascii="Times New Roman" w:hAnsi="Times New Roman" w:cs="Times New Roman"/>
          <w:sz w:val="24"/>
          <w:szCs w:val="24"/>
        </w:rPr>
      </w:pPr>
      <w:r w:rsidRPr="00B15A2A">
        <w:rPr>
          <w:rFonts w:ascii="Times New Roman" w:hAnsi="Times New Roman" w:cs="Times New Roman"/>
          <w:sz w:val="24"/>
          <w:szCs w:val="24"/>
        </w:rPr>
        <w:t xml:space="preserve">- составлять задания конкурсов методически и технологически корректно; </w:t>
      </w:r>
    </w:p>
    <w:p w:rsidR="00B15A2A" w:rsidRPr="00B15A2A" w:rsidRDefault="00B15A2A" w:rsidP="00B15A2A">
      <w:pPr>
        <w:pStyle w:val="a3"/>
        <w:numPr>
          <w:ilvl w:val="0"/>
          <w:numId w:val="4"/>
        </w:numPr>
        <w:autoSpaceDE w:val="0"/>
        <w:autoSpaceDN w:val="0"/>
        <w:adjustRightInd w:val="0"/>
        <w:spacing w:after="0"/>
        <w:ind w:left="709"/>
        <w:jc w:val="both"/>
        <w:rPr>
          <w:rFonts w:ascii="Times New Roman" w:hAnsi="Times New Roman" w:cs="Times New Roman"/>
          <w:sz w:val="24"/>
          <w:szCs w:val="24"/>
        </w:rPr>
      </w:pPr>
      <w:r w:rsidRPr="00B15A2A">
        <w:rPr>
          <w:rFonts w:ascii="Times New Roman" w:hAnsi="Times New Roman" w:cs="Times New Roman"/>
          <w:sz w:val="24"/>
          <w:szCs w:val="24"/>
        </w:rPr>
        <w:t xml:space="preserve">- учитывать актуальность и новизну публикуемых материалов; </w:t>
      </w:r>
    </w:p>
    <w:p w:rsidR="00145831" w:rsidRDefault="00B15A2A" w:rsidP="00B15A2A">
      <w:pPr>
        <w:pStyle w:val="a3"/>
        <w:numPr>
          <w:ilvl w:val="0"/>
          <w:numId w:val="4"/>
        </w:numPr>
        <w:autoSpaceDE w:val="0"/>
        <w:autoSpaceDN w:val="0"/>
        <w:adjustRightInd w:val="0"/>
        <w:spacing w:after="0"/>
        <w:ind w:left="709"/>
        <w:jc w:val="both"/>
        <w:rPr>
          <w:rFonts w:ascii="Times New Roman" w:hAnsi="Times New Roman" w:cs="Times New Roman"/>
          <w:sz w:val="24"/>
          <w:szCs w:val="24"/>
        </w:rPr>
      </w:pPr>
      <w:r w:rsidRPr="00B15A2A">
        <w:rPr>
          <w:rFonts w:ascii="Times New Roman" w:hAnsi="Times New Roman" w:cs="Times New Roman"/>
          <w:sz w:val="24"/>
          <w:szCs w:val="24"/>
        </w:rPr>
        <w:t>- придавать этим заданиям новизну и творческую направленность.</w:t>
      </w:r>
    </w:p>
    <w:p w:rsidR="00B15A2A" w:rsidRPr="00B15A2A" w:rsidRDefault="00B15A2A" w:rsidP="00B15A2A">
      <w:pPr>
        <w:pStyle w:val="a3"/>
        <w:autoSpaceDE w:val="0"/>
        <w:autoSpaceDN w:val="0"/>
        <w:adjustRightInd w:val="0"/>
        <w:spacing w:after="0"/>
        <w:ind w:left="709"/>
        <w:jc w:val="both"/>
        <w:rPr>
          <w:rFonts w:ascii="Times New Roman" w:hAnsi="Times New Roman" w:cs="Times New Roman"/>
          <w:sz w:val="24"/>
          <w:szCs w:val="24"/>
        </w:rPr>
      </w:pPr>
    </w:p>
    <w:p w:rsidR="007E4BD9" w:rsidRDefault="002F4771" w:rsidP="002F4771">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5. </w:t>
      </w:r>
      <w:r w:rsidR="007E4BD9" w:rsidRPr="007E4BD9">
        <w:rPr>
          <w:rFonts w:ascii="Times New Roman" w:hAnsi="Times New Roman" w:cs="Times New Roman"/>
          <w:b/>
          <w:sz w:val="24"/>
          <w:szCs w:val="24"/>
        </w:rPr>
        <w:t>Тематика заданий для школьного этапа олимпиады</w:t>
      </w:r>
    </w:p>
    <w:p w:rsidR="000F177C" w:rsidRPr="007E4BD9" w:rsidRDefault="000F177C" w:rsidP="00145831">
      <w:pPr>
        <w:autoSpaceDE w:val="0"/>
        <w:autoSpaceDN w:val="0"/>
        <w:adjustRightInd w:val="0"/>
        <w:spacing w:after="0"/>
        <w:jc w:val="both"/>
        <w:rPr>
          <w:rFonts w:ascii="Times New Roman" w:hAnsi="Times New Roman" w:cs="Times New Roman"/>
          <w:b/>
          <w:sz w:val="24"/>
          <w:szCs w:val="24"/>
        </w:rPr>
      </w:pPr>
    </w:p>
    <w:p w:rsidR="00390EB1" w:rsidRPr="00390EB1" w:rsidRDefault="00390EB1" w:rsidP="00390EB1">
      <w:pPr>
        <w:autoSpaceDE w:val="0"/>
        <w:autoSpaceDN w:val="0"/>
        <w:adjustRightInd w:val="0"/>
        <w:spacing w:after="0"/>
        <w:ind w:firstLine="709"/>
        <w:jc w:val="both"/>
        <w:rPr>
          <w:rFonts w:ascii="Times New Roman" w:hAnsi="Times New Roman" w:cs="Times New Roman"/>
          <w:color w:val="000000"/>
          <w:sz w:val="24"/>
          <w:szCs w:val="24"/>
        </w:rPr>
      </w:pPr>
      <w:r w:rsidRPr="00390EB1">
        <w:rPr>
          <w:rFonts w:ascii="Times New Roman" w:hAnsi="Times New Roman" w:cs="Times New Roman"/>
          <w:b/>
          <w:bCs/>
          <w:i/>
          <w:iCs/>
          <w:color w:val="000000"/>
          <w:sz w:val="24"/>
          <w:szCs w:val="24"/>
        </w:rPr>
        <w:t xml:space="preserve">Содержание задания по конкурсу «Чтение / </w:t>
      </w:r>
      <w:proofErr w:type="spellStart"/>
      <w:r w:rsidRPr="00390EB1">
        <w:rPr>
          <w:rFonts w:ascii="Times New Roman" w:hAnsi="Times New Roman" w:cs="Times New Roman"/>
          <w:b/>
          <w:bCs/>
          <w:i/>
          <w:iCs/>
          <w:color w:val="000000"/>
          <w:sz w:val="24"/>
          <w:szCs w:val="24"/>
        </w:rPr>
        <w:t>Leseverstehen</w:t>
      </w:r>
      <w:proofErr w:type="spellEnd"/>
      <w:r w:rsidRPr="00390EB1">
        <w:rPr>
          <w:rFonts w:ascii="Times New Roman" w:hAnsi="Times New Roman" w:cs="Times New Roman"/>
          <w:b/>
          <w:bCs/>
          <w:i/>
          <w:iCs/>
          <w:color w:val="000000"/>
          <w:sz w:val="24"/>
          <w:szCs w:val="24"/>
        </w:rPr>
        <w:t xml:space="preserve">» </w:t>
      </w:r>
      <w:r w:rsidRPr="00390EB1">
        <w:rPr>
          <w:rFonts w:ascii="Times New Roman" w:hAnsi="Times New Roman" w:cs="Times New Roman"/>
          <w:color w:val="000000"/>
          <w:sz w:val="24"/>
          <w:szCs w:val="24"/>
        </w:rPr>
        <w:t xml:space="preserve">предполагает проверку того, в какой степени участники Олимпиады владеют рецептивными умениями и навыками содержательного анализа немецких письменных текстов различных типов, тематика которых связана с повседневной, общественной и личной жизнью школьников. В рамках этого задания проверяются умения выделить из текста основные компоненты его содержания, установить идентичность или различие между смыслом двух письменных высказываний, имеющих разную структуру и лексический состав, а также восстановить </w:t>
      </w:r>
      <w:r w:rsidRPr="00390EB1">
        <w:rPr>
          <w:rFonts w:ascii="Times New Roman" w:hAnsi="Times New Roman" w:cs="Times New Roman"/>
          <w:color w:val="000000"/>
          <w:sz w:val="24"/>
          <w:szCs w:val="24"/>
        </w:rPr>
        <w:lastRenderedPageBreak/>
        <w:t xml:space="preserve">содержательную логику текста и исключить предложенные в задании избыточные или ошибочные варианты. Поиск материалов для этого задания, как и для других заданий, рекомендуем вести на сайте </w:t>
      </w:r>
      <w:r w:rsidRPr="00390EB1">
        <w:rPr>
          <w:rFonts w:ascii="Times New Roman" w:hAnsi="Times New Roman" w:cs="Times New Roman"/>
          <w:b/>
          <w:bCs/>
          <w:color w:val="000000"/>
          <w:sz w:val="24"/>
          <w:szCs w:val="24"/>
        </w:rPr>
        <w:t>www.paperball.de</w:t>
      </w:r>
      <w:r w:rsidRPr="00390EB1">
        <w:rPr>
          <w:rFonts w:ascii="Times New Roman" w:hAnsi="Times New Roman" w:cs="Times New Roman"/>
          <w:color w:val="000000"/>
          <w:sz w:val="24"/>
          <w:szCs w:val="24"/>
        </w:rPr>
        <w:t xml:space="preserve">, с которого можно бесплатно скачать статьи наиболее актуальных немецкоязычных газет на определенное ключевое слово (например, </w:t>
      </w:r>
      <w:proofErr w:type="spellStart"/>
      <w:r w:rsidRPr="00390EB1">
        <w:rPr>
          <w:rFonts w:ascii="Times New Roman" w:hAnsi="Times New Roman" w:cs="Times New Roman"/>
          <w:color w:val="000000"/>
          <w:sz w:val="24"/>
          <w:szCs w:val="24"/>
        </w:rPr>
        <w:t>Reisen</w:t>
      </w:r>
      <w:proofErr w:type="spellEnd"/>
      <w:r w:rsidRPr="00390EB1">
        <w:rPr>
          <w:rFonts w:ascii="Times New Roman" w:hAnsi="Times New Roman" w:cs="Times New Roman"/>
          <w:color w:val="000000"/>
          <w:sz w:val="24"/>
          <w:szCs w:val="24"/>
        </w:rPr>
        <w:t xml:space="preserve">, </w:t>
      </w:r>
      <w:proofErr w:type="spellStart"/>
      <w:r w:rsidRPr="00390EB1">
        <w:rPr>
          <w:rFonts w:ascii="Times New Roman" w:hAnsi="Times New Roman" w:cs="Times New Roman"/>
          <w:color w:val="000000"/>
          <w:sz w:val="24"/>
          <w:szCs w:val="24"/>
        </w:rPr>
        <w:t>Sehenswürdigkeiten</w:t>
      </w:r>
      <w:proofErr w:type="spellEnd"/>
      <w:r w:rsidRPr="00390EB1">
        <w:rPr>
          <w:rFonts w:ascii="Times New Roman" w:hAnsi="Times New Roman" w:cs="Times New Roman"/>
          <w:color w:val="000000"/>
          <w:sz w:val="24"/>
          <w:szCs w:val="24"/>
        </w:rPr>
        <w:t xml:space="preserve">). Для младших классов тексты целесообразно упрощать, не допуская при этом искажения смысла либо русификации языка.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color w:val="000000"/>
          <w:sz w:val="24"/>
          <w:szCs w:val="24"/>
        </w:rPr>
        <w:t xml:space="preserve">Задание по чтению включает две части. В первой части рекомендуется предложить оригинальный текст о проблемах школьников в немецкоязычных странах и 10–12 вопросов, предполагающих поиск соответствия или несоответствия какого-либо высказывания фразе в тексте, а также установление того, упоминается ли в тексте данная информация вообще. Основная трудность в выполнении этого задания обычно связана обычно с наличием в задании варианта ответа – </w:t>
      </w:r>
      <w:proofErr w:type="spellStart"/>
      <w:r w:rsidRPr="00390EB1">
        <w:rPr>
          <w:rFonts w:ascii="Times New Roman" w:hAnsi="Times New Roman" w:cs="Times New Roman"/>
          <w:b/>
          <w:bCs/>
          <w:color w:val="000000"/>
          <w:sz w:val="24"/>
          <w:szCs w:val="24"/>
        </w:rPr>
        <w:t>steht</w:t>
      </w:r>
      <w:proofErr w:type="spellEnd"/>
      <w:r w:rsidRPr="00390EB1">
        <w:rPr>
          <w:rFonts w:ascii="Times New Roman" w:hAnsi="Times New Roman" w:cs="Times New Roman"/>
          <w:b/>
          <w:bCs/>
          <w:color w:val="000000"/>
          <w:sz w:val="24"/>
          <w:szCs w:val="24"/>
        </w:rPr>
        <w:t xml:space="preserve"> </w:t>
      </w:r>
      <w:proofErr w:type="spellStart"/>
      <w:r w:rsidRPr="00390EB1">
        <w:rPr>
          <w:rFonts w:ascii="Times New Roman" w:hAnsi="Times New Roman" w:cs="Times New Roman"/>
          <w:b/>
          <w:bCs/>
          <w:color w:val="000000"/>
          <w:sz w:val="24"/>
          <w:szCs w:val="24"/>
        </w:rPr>
        <w:t>nicht</w:t>
      </w:r>
      <w:proofErr w:type="spellEnd"/>
      <w:r w:rsidRPr="00390EB1">
        <w:rPr>
          <w:rFonts w:ascii="Times New Roman" w:hAnsi="Times New Roman" w:cs="Times New Roman"/>
          <w:b/>
          <w:bCs/>
          <w:color w:val="000000"/>
          <w:sz w:val="24"/>
          <w:szCs w:val="24"/>
        </w:rPr>
        <w:t xml:space="preserve"> </w:t>
      </w:r>
      <w:proofErr w:type="spellStart"/>
      <w:r w:rsidRPr="00390EB1">
        <w:rPr>
          <w:rFonts w:ascii="Times New Roman" w:hAnsi="Times New Roman" w:cs="Times New Roman"/>
          <w:b/>
          <w:bCs/>
          <w:color w:val="000000"/>
          <w:sz w:val="24"/>
          <w:szCs w:val="24"/>
        </w:rPr>
        <w:t>im</w:t>
      </w:r>
      <w:proofErr w:type="spellEnd"/>
      <w:r w:rsidRPr="00390EB1">
        <w:rPr>
          <w:rFonts w:ascii="Times New Roman" w:hAnsi="Times New Roman" w:cs="Times New Roman"/>
          <w:b/>
          <w:bCs/>
          <w:color w:val="000000"/>
          <w:sz w:val="24"/>
          <w:szCs w:val="24"/>
        </w:rPr>
        <w:t xml:space="preserve"> </w:t>
      </w:r>
      <w:proofErr w:type="spellStart"/>
      <w:r w:rsidRPr="00390EB1">
        <w:rPr>
          <w:rFonts w:ascii="Times New Roman" w:hAnsi="Times New Roman" w:cs="Times New Roman"/>
          <w:b/>
          <w:bCs/>
          <w:color w:val="000000"/>
          <w:sz w:val="24"/>
          <w:szCs w:val="24"/>
        </w:rPr>
        <w:t>Text</w:t>
      </w:r>
      <w:proofErr w:type="spellEnd"/>
      <w:r w:rsidRPr="00390EB1">
        <w:rPr>
          <w:rFonts w:ascii="Times New Roman" w:hAnsi="Times New Roman" w:cs="Times New Roman"/>
          <w:color w:val="000000"/>
          <w:sz w:val="24"/>
          <w:szCs w:val="24"/>
        </w:rPr>
        <w:t xml:space="preserve">. Поэтому для обучающихся в 5–6 классах рекомендуется включать облегченные вопросы; </w:t>
      </w:r>
      <w:r w:rsidRPr="00390EB1">
        <w:rPr>
          <w:rFonts w:ascii="Times New Roman" w:hAnsi="Times New Roman" w:cs="Times New Roman"/>
          <w:sz w:val="24"/>
          <w:szCs w:val="24"/>
        </w:rPr>
        <w:t xml:space="preserve">несколько усложнить его можно для учащихся 7–8 классов; в полной мере сложности это задание должны сделать только учащиеся старших классов.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Вторая часть предполагает поиск подходящего продолжения для 8–10 предложений, составляющих в совокупности связный текст, также, как правило, посвященный жизни школьников в странах немецкого языка. Первое предложение должно быть уже снабжено правильным ответом (оно нумеруется как нулевое). Кроме того, возможно включение большего количества вариантов выбора, однако для школьного этапа это вряд ли целесообразно. Мы предложили бы ограничиться 8 вариантами по количеству предложений, не имеющих продолжения. В качестве подсказок при выборе правильного варианта – особенно для учащихся 5–6 классов – могут служить союзы, пунктуация, формы глагола, приставки и пр. В целом за это задание участники школьного этапа могут набрать 20 баллов. Желательно не уменьшать количество вопросов в заданиях, а варьировать лишь сложность текстов в зависимости от группы участников. Это позволит всем участникам олимпиады, независимо от их возрастной группы, познакомиться с обычным форматом олимпиадных заданий и не испытывать дискомфорта при переходе в следующую возрастную группу школьного этапа олимпиады.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Одним из наиболее сложных конкурсов на олимпиаде является </w:t>
      </w:r>
      <w:r w:rsidRPr="00390EB1">
        <w:rPr>
          <w:rFonts w:ascii="Times New Roman" w:hAnsi="Times New Roman" w:cs="Times New Roman"/>
          <w:b/>
          <w:bCs/>
          <w:i/>
          <w:iCs/>
          <w:sz w:val="24"/>
          <w:szCs w:val="24"/>
        </w:rPr>
        <w:t>«</w:t>
      </w:r>
      <w:proofErr w:type="spellStart"/>
      <w:r w:rsidRPr="00390EB1">
        <w:rPr>
          <w:rFonts w:ascii="Times New Roman" w:hAnsi="Times New Roman" w:cs="Times New Roman"/>
          <w:b/>
          <w:bCs/>
          <w:i/>
          <w:iCs/>
          <w:sz w:val="24"/>
          <w:szCs w:val="24"/>
        </w:rPr>
        <w:t>Аудирование</w:t>
      </w:r>
      <w:proofErr w:type="spellEnd"/>
      <w:r w:rsidRPr="00390EB1">
        <w:rPr>
          <w:rFonts w:ascii="Times New Roman" w:hAnsi="Times New Roman" w:cs="Times New Roman"/>
          <w:b/>
          <w:bCs/>
          <w:i/>
          <w:iCs/>
          <w:sz w:val="24"/>
          <w:szCs w:val="24"/>
        </w:rPr>
        <w:t xml:space="preserve"> / </w:t>
      </w:r>
      <w:proofErr w:type="spellStart"/>
      <w:r w:rsidRPr="00390EB1">
        <w:rPr>
          <w:rFonts w:ascii="Times New Roman" w:hAnsi="Times New Roman" w:cs="Times New Roman"/>
          <w:b/>
          <w:bCs/>
          <w:i/>
          <w:iCs/>
          <w:sz w:val="24"/>
          <w:szCs w:val="24"/>
        </w:rPr>
        <w:t>Hörverstehen</w:t>
      </w:r>
      <w:proofErr w:type="spellEnd"/>
      <w:r w:rsidRPr="00390EB1">
        <w:rPr>
          <w:rFonts w:ascii="Times New Roman" w:hAnsi="Times New Roman" w:cs="Times New Roman"/>
          <w:b/>
          <w:bCs/>
          <w:i/>
          <w:iCs/>
          <w:sz w:val="24"/>
          <w:szCs w:val="24"/>
        </w:rPr>
        <w:t>»</w:t>
      </w:r>
      <w:r w:rsidRPr="00390EB1">
        <w:rPr>
          <w:rFonts w:ascii="Times New Roman" w:hAnsi="Times New Roman" w:cs="Times New Roman"/>
          <w:sz w:val="24"/>
          <w:szCs w:val="24"/>
        </w:rPr>
        <w:t xml:space="preserve">, что связано с тем, что </w:t>
      </w:r>
      <w:proofErr w:type="spellStart"/>
      <w:r w:rsidRPr="00390EB1">
        <w:rPr>
          <w:rFonts w:ascii="Times New Roman" w:hAnsi="Times New Roman" w:cs="Times New Roman"/>
          <w:sz w:val="24"/>
          <w:szCs w:val="24"/>
        </w:rPr>
        <w:t>аудитивные</w:t>
      </w:r>
      <w:proofErr w:type="spellEnd"/>
      <w:r w:rsidRPr="00390EB1">
        <w:rPr>
          <w:rFonts w:ascii="Times New Roman" w:hAnsi="Times New Roman" w:cs="Times New Roman"/>
          <w:sz w:val="24"/>
          <w:szCs w:val="24"/>
        </w:rPr>
        <w:t xml:space="preserve"> навыки вырабатываются у школьников достаточно долго и формируются с опозданием относительно других языковых и речевых компетенций. Поэтому при составлении этого задания необходимо ориентироваться на то, что участники Олимпиады должны в основном понимать на слух выдержанное в естественном темпе аутентичное сообщение повседневного, общественно-политического или бытового характера, связанного с жизнью сверстников в немецкоязычных странах. При этом участники олимпиады должны уметь выделять главную и второстепенную информацию в предъявленной им аудиозаписи.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Поиск аутентичных материалов для этого задания рекомендуем вести на сайтах немецкоязычных радиостанций (например, </w:t>
      </w:r>
      <w:proofErr w:type="spellStart"/>
      <w:r w:rsidRPr="00390EB1">
        <w:rPr>
          <w:rFonts w:ascii="Times New Roman" w:hAnsi="Times New Roman" w:cs="Times New Roman"/>
          <w:b/>
          <w:bCs/>
          <w:sz w:val="24"/>
          <w:szCs w:val="24"/>
        </w:rPr>
        <w:t>Deutschlandfunk</w:t>
      </w:r>
      <w:proofErr w:type="spellEnd"/>
      <w:r w:rsidRPr="00390EB1">
        <w:rPr>
          <w:rFonts w:ascii="Times New Roman" w:hAnsi="Times New Roman" w:cs="Times New Roman"/>
          <w:sz w:val="24"/>
          <w:szCs w:val="24"/>
        </w:rPr>
        <w:t xml:space="preserve">), где обычно размещены для бесплатного скачивания различные аудиофайлы с небольшими (до 2–3 минут) радиопередачами, интервью, репортажами. Не следует при этом увлекаться длительными сюжетами. Для учащихся 5–6 классов достаточно небольшого </w:t>
      </w:r>
      <w:proofErr w:type="spellStart"/>
      <w:r w:rsidRPr="00390EB1">
        <w:rPr>
          <w:rFonts w:ascii="Times New Roman" w:hAnsi="Times New Roman" w:cs="Times New Roman"/>
          <w:sz w:val="24"/>
          <w:szCs w:val="24"/>
        </w:rPr>
        <w:t>аудиофрагмента</w:t>
      </w:r>
      <w:proofErr w:type="spellEnd"/>
      <w:r w:rsidRPr="00390EB1">
        <w:rPr>
          <w:rFonts w:ascii="Times New Roman" w:hAnsi="Times New Roman" w:cs="Times New Roman"/>
          <w:sz w:val="24"/>
          <w:szCs w:val="24"/>
        </w:rPr>
        <w:t xml:space="preserve"> до 1–1,5 минут, для учащихся 7–8 классов – до 2–2,5 минут. Учащиеся 9–11 классов могут прослушать </w:t>
      </w:r>
      <w:proofErr w:type="spellStart"/>
      <w:r w:rsidRPr="00390EB1">
        <w:rPr>
          <w:rFonts w:ascii="Times New Roman" w:hAnsi="Times New Roman" w:cs="Times New Roman"/>
          <w:sz w:val="24"/>
          <w:szCs w:val="24"/>
        </w:rPr>
        <w:t>аудиотекст</w:t>
      </w:r>
      <w:proofErr w:type="spellEnd"/>
      <w:r w:rsidRPr="00390EB1">
        <w:rPr>
          <w:rFonts w:ascii="Times New Roman" w:hAnsi="Times New Roman" w:cs="Times New Roman"/>
          <w:sz w:val="24"/>
          <w:szCs w:val="24"/>
        </w:rPr>
        <w:t xml:space="preserve"> длительностью до 3 минут. Кроме того, на школьном этапе </w:t>
      </w:r>
      <w:r w:rsidRPr="00390EB1">
        <w:rPr>
          <w:rFonts w:ascii="Times New Roman" w:hAnsi="Times New Roman" w:cs="Times New Roman"/>
          <w:sz w:val="24"/>
          <w:szCs w:val="24"/>
        </w:rPr>
        <w:lastRenderedPageBreak/>
        <w:t xml:space="preserve">нецелесообразно излишне усложнять задания, стараясь избегать неактивных лексем и выражений.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Задание по </w:t>
      </w:r>
      <w:proofErr w:type="spellStart"/>
      <w:r w:rsidRPr="00390EB1">
        <w:rPr>
          <w:rFonts w:ascii="Times New Roman" w:hAnsi="Times New Roman" w:cs="Times New Roman"/>
          <w:sz w:val="24"/>
          <w:szCs w:val="24"/>
        </w:rPr>
        <w:t>аудированию</w:t>
      </w:r>
      <w:proofErr w:type="spellEnd"/>
      <w:r w:rsidRPr="00390EB1">
        <w:rPr>
          <w:rFonts w:ascii="Times New Roman" w:hAnsi="Times New Roman" w:cs="Times New Roman"/>
          <w:sz w:val="24"/>
          <w:szCs w:val="24"/>
        </w:rPr>
        <w:t xml:space="preserve"> обычно включает две части: в первой участникам олимпиады предлагаются 7 высказываний относительно содержания </w:t>
      </w:r>
      <w:proofErr w:type="spellStart"/>
      <w:r w:rsidRPr="00390EB1">
        <w:rPr>
          <w:rFonts w:ascii="Times New Roman" w:hAnsi="Times New Roman" w:cs="Times New Roman"/>
          <w:sz w:val="24"/>
          <w:szCs w:val="24"/>
        </w:rPr>
        <w:t>аудиотекста</w:t>
      </w:r>
      <w:proofErr w:type="spellEnd"/>
      <w:r w:rsidRPr="00390EB1">
        <w:rPr>
          <w:rFonts w:ascii="Times New Roman" w:hAnsi="Times New Roman" w:cs="Times New Roman"/>
          <w:sz w:val="24"/>
          <w:szCs w:val="24"/>
        </w:rPr>
        <w:t xml:space="preserve">. Задача учащихся - выбрать верный ответ из предлагаемых </w:t>
      </w:r>
      <w:proofErr w:type="spellStart"/>
      <w:r w:rsidRPr="00390EB1">
        <w:rPr>
          <w:rFonts w:ascii="Times New Roman" w:hAnsi="Times New Roman" w:cs="Times New Roman"/>
          <w:sz w:val="24"/>
          <w:szCs w:val="24"/>
        </w:rPr>
        <w:t>трѐх</w:t>
      </w:r>
      <w:proofErr w:type="spellEnd"/>
      <w:r w:rsidRPr="00390EB1">
        <w:rPr>
          <w:rFonts w:ascii="Times New Roman" w:hAnsi="Times New Roman" w:cs="Times New Roman"/>
          <w:sz w:val="24"/>
          <w:szCs w:val="24"/>
        </w:rPr>
        <w:t xml:space="preserve"> вариантов: верно, неверно, не упоминается в тексте. Во второй части предлагаются, как правило, 8 вопросов с тремя /четырьмя вариантами ответа к ним по содержанию </w:t>
      </w:r>
      <w:proofErr w:type="spellStart"/>
      <w:r w:rsidRPr="00390EB1">
        <w:rPr>
          <w:rFonts w:ascii="Times New Roman" w:hAnsi="Times New Roman" w:cs="Times New Roman"/>
          <w:sz w:val="24"/>
          <w:szCs w:val="24"/>
        </w:rPr>
        <w:t>аудиотекста</w:t>
      </w:r>
      <w:proofErr w:type="spellEnd"/>
      <w:r w:rsidRPr="00390EB1">
        <w:rPr>
          <w:rFonts w:ascii="Times New Roman" w:hAnsi="Times New Roman" w:cs="Times New Roman"/>
          <w:sz w:val="24"/>
          <w:szCs w:val="24"/>
        </w:rPr>
        <w:t xml:space="preserve">. Задача испытуемых выбрать один верный вариант, отражающий содержание исходного </w:t>
      </w:r>
      <w:proofErr w:type="spellStart"/>
      <w:r w:rsidRPr="00390EB1">
        <w:rPr>
          <w:rFonts w:ascii="Times New Roman" w:hAnsi="Times New Roman" w:cs="Times New Roman"/>
          <w:sz w:val="24"/>
          <w:szCs w:val="24"/>
        </w:rPr>
        <w:t>аудиотекста</w:t>
      </w:r>
      <w:proofErr w:type="spellEnd"/>
      <w:r w:rsidRPr="00390EB1">
        <w:rPr>
          <w:rFonts w:ascii="Times New Roman" w:hAnsi="Times New Roman" w:cs="Times New Roman"/>
          <w:sz w:val="24"/>
          <w:szCs w:val="24"/>
        </w:rPr>
        <w:t xml:space="preserve">. Для младших классов можно ограничить количество вариантов двумя или тремя. Необходимо обязательно дать время участникам познакомиться со всем заданием целиком, всеми вопросами и вариантами ответов на них до его прослушивания (в течение 2–3 минут), предоставить им возможность обдумать варианты после первого прослушивания (также в течение 2–3 минут), а затем предъявить </w:t>
      </w:r>
      <w:proofErr w:type="spellStart"/>
      <w:r w:rsidRPr="00390EB1">
        <w:rPr>
          <w:rFonts w:ascii="Times New Roman" w:hAnsi="Times New Roman" w:cs="Times New Roman"/>
          <w:sz w:val="24"/>
          <w:szCs w:val="24"/>
        </w:rPr>
        <w:t>аудиотекст</w:t>
      </w:r>
      <w:proofErr w:type="spellEnd"/>
      <w:r w:rsidRPr="00390EB1">
        <w:rPr>
          <w:rFonts w:ascii="Times New Roman" w:hAnsi="Times New Roman" w:cs="Times New Roman"/>
          <w:sz w:val="24"/>
          <w:szCs w:val="24"/>
        </w:rPr>
        <w:t xml:space="preserve"> повторно. После окончания прослушивания участникам школьного этапа предоставляется возможность перенести ответы в бланки (2 минуты). Это задание может быть оценено максимально в 15 баллов.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Перед прослушиванием первого отрывка член жюри включает аудиозапись и дает возможность участникам прослушать самое начало </w:t>
      </w:r>
      <w:proofErr w:type="spellStart"/>
      <w:r w:rsidRPr="00390EB1">
        <w:rPr>
          <w:rFonts w:ascii="Times New Roman" w:hAnsi="Times New Roman" w:cs="Times New Roman"/>
          <w:sz w:val="24"/>
          <w:szCs w:val="24"/>
        </w:rPr>
        <w:t>аудиотекста</w:t>
      </w:r>
      <w:proofErr w:type="spellEnd"/>
      <w:r w:rsidRPr="00390EB1">
        <w:rPr>
          <w:rFonts w:ascii="Times New Roman" w:hAnsi="Times New Roman" w:cs="Times New Roman"/>
          <w:sz w:val="24"/>
          <w:szCs w:val="24"/>
        </w:rPr>
        <w:t xml:space="preserve"> – первые 10 секунд. Затем запись выключается, и член жюри обращается к аудитории с вопросом, хорошо ли всем слышно. Если в аудитории кто-то из участников плохо слышит запись, регулируется громкость звучания и устраняются все технические неполадки, влияющие на качество восприятия текста. После устранения неполадок аудиозапись возвращается на самое начало и еще раз прослушивается вводная часть с инструкциями. После инструкций аудиозапись не останавливается и прослушивается до самого конца.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Всю процедуру </w:t>
      </w:r>
      <w:proofErr w:type="spellStart"/>
      <w:r w:rsidRPr="00390EB1">
        <w:rPr>
          <w:rFonts w:ascii="Times New Roman" w:hAnsi="Times New Roman" w:cs="Times New Roman"/>
          <w:sz w:val="24"/>
          <w:szCs w:val="24"/>
        </w:rPr>
        <w:t>аудирования</w:t>
      </w:r>
      <w:proofErr w:type="spellEnd"/>
      <w:r w:rsidRPr="00390EB1">
        <w:rPr>
          <w:rFonts w:ascii="Times New Roman" w:hAnsi="Times New Roman" w:cs="Times New Roman"/>
          <w:sz w:val="24"/>
          <w:szCs w:val="24"/>
        </w:rPr>
        <w:t xml:space="preserve"> рекомендуется записать на кассету или диск: задания, предусмотренные паузы, звучащий текст (дважды). Транскрипция звучащих отрывков находится у члена жюри в аудитории, где проводится </w:t>
      </w:r>
      <w:proofErr w:type="spellStart"/>
      <w:r w:rsidRPr="00390EB1">
        <w:rPr>
          <w:rFonts w:ascii="Times New Roman" w:hAnsi="Times New Roman" w:cs="Times New Roman"/>
          <w:sz w:val="24"/>
          <w:szCs w:val="24"/>
        </w:rPr>
        <w:t>аудирование</w:t>
      </w:r>
      <w:proofErr w:type="spellEnd"/>
      <w:r w:rsidRPr="00390EB1">
        <w:rPr>
          <w:rFonts w:ascii="Times New Roman" w:hAnsi="Times New Roman" w:cs="Times New Roman"/>
          <w:sz w:val="24"/>
          <w:szCs w:val="24"/>
        </w:rPr>
        <w:t xml:space="preserve">. 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 Во время </w:t>
      </w:r>
      <w:proofErr w:type="spellStart"/>
      <w:r w:rsidRPr="00390EB1">
        <w:rPr>
          <w:rFonts w:ascii="Times New Roman" w:hAnsi="Times New Roman" w:cs="Times New Roman"/>
          <w:sz w:val="24"/>
          <w:szCs w:val="24"/>
        </w:rPr>
        <w:t>аудирования</w:t>
      </w:r>
      <w:proofErr w:type="spellEnd"/>
      <w:r w:rsidRPr="00390EB1">
        <w:rPr>
          <w:rFonts w:ascii="Times New Roman" w:hAnsi="Times New Roman" w:cs="Times New Roman"/>
          <w:sz w:val="24"/>
          <w:szCs w:val="24"/>
        </w:rPr>
        <w:t xml:space="preserve"> участники не могут задавать вопросы членам жюри или выходить из аудитории, так как шум может нарушить процедуру проведения конкурса. Время проведения конкурса ограничено временем звучания аудиозаписи.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В случае технической невозможности провести этот конкурс с использованием аудиозаписи члену жюри, проводящему данный конкурс, должен быть передан полный сценарий конкурса с заданиями, паузами и текстом для </w:t>
      </w:r>
      <w:proofErr w:type="spellStart"/>
      <w:r w:rsidRPr="00390EB1">
        <w:rPr>
          <w:rFonts w:ascii="Times New Roman" w:hAnsi="Times New Roman" w:cs="Times New Roman"/>
          <w:sz w:val="24"/>
          <w:szCs w:val="24"/>
        </w:rPr>
        <w:t>аудирования</w:t>
      </w:r>
      <w:proofErr w:type="spellEnd"/>
      <w:r w:rsidRPr="00390EB1">
        <w:rPr>
          <w:rFonts w:ascii="Times New Roman" w:hAnsi="Times New Roman" w:cs="Times New Roman"/>
          <w:sz w:val="24"/>
          <w:szCs w:val="24"/>
        </w:rPr>
        <w:t xml:space="preserve">. Очень важно проводить этот конкурс синхронно во всех аудиториях конкретной возрастной группы во время школьного этапа олимпиады.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Содержание задания для конкурса </w:t>
      </w:r>
      <w:r w:rsidRPr="00390EB1">
        <w:rPr>
          <w:rFonts w:ascii="Times New Roman" w:hAnsi="Times New Roman" w:cs="Times New Roman"/>
          <w:b/>
          <w:bCs/>
          <w:i/>
          <w:iCs/>
          <w:sz w:val="24"/>
          <w:szCs w:val="24"/>
        </w:rPr>
        <w:t xml:space="preserve">«Лексико-грамматический тест / </w:t>
      </w:r>
      <w:proofErr w:type="spellStart"/>
      <w:r w:rsidRPr="00390EB1">
        <w:rPr>
          <w:rFonts w:ascii="Times New Roman" w:hAnsi="Times New Roman" w:cs="Times New Roman"/>
          <w:b/>
          <w:bCs/>
          <w:i/>
          <w:iCs/>
          <w:sz w:val="24"/>
          <w:szCs w:val="24"/>
        </w:rPr>
        <w:t>Lexisch-grammatische</w:t>
      </w:r>
      <w:proofErr w:type="spellEnd"/>
      <w:r w:rsidRPr="00390EB1">
        <w:rPr>
          <w:rFonts w:ascii="Times New Roman" w:hAnsi="Times New Roman" w:cs="Times New Roman"/>
          <w:b/>
          <w:bCs/>
          <w:i/>
          <w:iCs/>
          <w:sz w:val="24"/>
          <w:szCs w:val="24"/>
        </w:rPr>
        <w:t xml:space="preserve"> </w:t>
      </w:r>
      <w:proofErr w:type="spellStart"/>
      <w:r w:rsidRPr="00390EB1">
        <w:rPr>
          <w:rFonts w:ascii="Times New Roman" w:hAnsi="Times New Roman" w:cs="Times New Roman"/>
          <w:b/>
          <w:bCs/>
          <w:i/>
          <w:iCs/>
          <w:sz w:val="24"/>
          <w:szCs w:val="24"/>
        </w:rPr>
        <w:t>Aufgabe</w:t>
      </w:r>
      <w:proofErr w:type="spellEnd"/>
      <w:r w:rsidRPr="00390EB1">
        <w:rPr>
          <w:rFonts w:ascii="Times New Roman" w:hAnsi="Times New Roman" w:cs="Times New Roman"/>
          <w:b/>
          <w:bCs/>
          <w:i/>
          <w:iCs/>
          <w:sz w:val="24"/>
          <w:szCs w:val="24"/>
        </w:rPr>
        <w:t xml:space="preserve">» </w:t>
      </w:r>
      <w:r w:rsidRPr="00390EB1">
        <w:rPr>
          <w:rFonts w:ascii="Times New Roman" w:hAnsi="Times New Roman" w:cs="Times New Roman"/>
          <w:sz w:val="24"/>
          <w:szCs w:val="24"/>
        </w:rPr>
        <w:t xml:space="preserve">в первую очередь имеет целью проверку лексических и грамматических умений и навыков участников Олимпиады, их способности узнавать и понимать основные лексико-грамматические единицы немецкого языка в письменном тексте, а также умения выбирать, распознавать и использовать нужные лексико-грамматические единицы, адекватные коммуникативной задаче (или ситуации общения). Эти компетенции проверяются непременно на целостных текстах, в которые при составлении задания вносятся пропуски. При этом следует обратить особое внимание на возможные варианты ответов, проверить их с привлечением носителей языка. Кроме того, </w:t>
      </w:r>
      <w:r w:rsidRPr="00390EB1">
        <w:rPr>
          <w:rFonts w:ascii="Times New Roman" w:hAnsi="Times New Roman" w:cs="Times New Roman"/>
          <w:sz w:val="24"/>
          <w:szCs w:val="24"/>
        </w:rPr>
        <w:lastRenderedPageBreak/>
        <w:t xml:space="preserve">мы рекомендовали бы привлекать носителей языка к проверке этого задания, поскольку по опыту участники олимпиады иногда предлагают неожиданные варианты, не предусмотренные ключами, но вполне допустимые, с точки зрения норм немецкого языка. С 2015/2016 учебного года формат этого задания изменился и предполагает два этапа работы с текстом задания: на первом этапе участникам предлагается выбрать из списка вариантов одну лексему для каждого пропуска, обозначенного цифрами 1–8 (в списке задается избыточное количество вариантов, рекомендуем на школьном этапе ограничиться 2–6 вариантами в зависимости от возрастной группы участников); на втором этапе нужно вставить по смыслу грамматический элемент (союз, глагол в правильной форме, предлог, артикль и т.п.), в пробелы, обозначенные буквами от A до максимум L, однако варианты для данного этапа уже не предлагаются, а должны быть найдены участниками самостоятельно. Соотношение между двумя частями задания предметно-методические комиссии устанавливают самостоятельно, к примеру, 10/10. В целом предлагается заполнить 20 пропусков в оригинальном тексте. Это задание может быть оценено максимально в 20 баллов.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Конкурс </w:t>
      </w:r>
      <w:r w:rsidRPr="00390EB1">
        <w:rPr>
          <w:rFonts w:ascii="Times New Roman" w:hAnsi="Times New Roman" w:cs="Times New Roman"/>
          <w:b/>
          <w:bCs/>
          <w:i/>
          <w:iCs/>
          <w:sz w:val="24"/>
          <w:szCs w:val="24"/>
        </w:rPr>
        <w:t xml:space="preserve">«Письмо / </w:t>
      </w:r>
      <w:proofErr w:type="spellStart"/>
      <w:r w:rsidRPr="00390EB1">
        <w:rPr>
          <w:rFonts w:ascii="Times New Roman" w:hAnsi="Times New Roman" w:cs="Times New Roman"/>
          <w:b/>
          <w:bCs/>
          <w:i/>
          <w:iCs/>
          <w:sz w:val="24"/>
          <w:szCs w:val="24"/>
        </w:rPr>
        <w:t>Schreiben</w:t>
      </w:r>
      <w:proofErr w:type="spellEnd"/>
      <w:r w:rsidRPr="00390EB1">
        <w:rPr>
          <w:rFonts w:ascii="Times New Roman" w:hAnsi="Times New Roman" w:cs="Times New Roman"/>
          <w:b/>
          <w:bCs/>
          <w:i/>
          <w:iCs/>
          <w:sz w:val="24"/>
          <w:szCs w:val="24"/>
        </w:rPr>
        <w:t xml:space="preserve">» </w:t>
      </w:r>
      <w:r w:rsidRPr="00390EB1">
        <w:rPr>
          <w:rFonts w:ascii="Times New Roman" w:hAnsi="Times New Roman" w:cs="Times New Roman"/>
          <w:sz w:val="24"/>
          <w:szCs w:val="24"/>
        </w:rPr>
        <w:t xml:space="preserve">предполагает творческое задание, ориентированное на проверку письменной речи участников Олимпиады, уровня их речевой культуры, умения уйти от шаблонности и штампов, способности спонтанно и креативно решить поставленную перед ними задачу. Одновременно проверяется умение участников анализировать прочитанное и аргументировать свою точку зрения по предложенной тематике. Традиционно это задание выглядит как необычная, оригинальная история, в которой опущена середина. Минимальный объем сочинения на школьном этапе – 200 слов. Это задание может быть оценено максимально в 20 баллов.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Составление этого задания осложняется именно тем обстоятельством, что обычная, незатейливая или известная участникам история (сказка, анекдот и пр.) приведет к шаблонности вписываемого участником текста, использованию тривиальных речевых средств, в то время как это задание нацелено на проявление фантазии, оригинальности мышления, умения принимать быстрые решения в нестандартной ситуации. Опыт проведения олимпиад показал, впрочем, что учащиеся часто склонны переносить известные им проблемы нашей жизни на ситуации, связанные с бытом в немецкоязычных странах (к примеру, описывать очереди на остановках общественного транспорта или недостаточно широкий ассортимент товаров в магазинах). Это обстоятельство не должно быть определяющим при оценке задания, поскольку основная масса наших обучающихся, к сожалению, не имеет возможности побывать в странах немецкого языка и наблюдать их жителей в естественной обстановке.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b/>
          <w:bCs/>
          <w:sz w:val="24"/>
          <w:szCs w:val="24"/>
        </w:rPr>
        <w:t xml:space="preserve">Лингвострановедческая викторина </w:t>
      </w:r>
      <w:r w:rsidRPr="00390EB1">
        <w:rPr>
          <w:rFonts w:ascii="Times New Roman" w:hAnsi="Times New Roman" w:cs="Times New Roman"/>
          <w:sz w:val="24"/>
          <w:szCs w:val="24"/>
        </w:rPr>
        <w:t>(</w:t>
      </w:r>
      <w:proofErr w:type="spellStart"/>
      <w:r w:rsidRPr="00390EB1">
        <w:rPr>
          <w:rFonts w:ascii="Times New Roman" w:hAnsi="Times New Roman" w:cs="Times New Roman"/>
          <w:sz w:val="24"/>
          <w:szCs w:val="24"/>
        </w:rPr>
        <w:t>Landeskunde</w:t>
      </w:r>
      <w:proofErr w:type="spellEnd"/>
      <w:r w:rsidRPr="00390EB1">
        <w:rPr>
          <w:rFonts w:ascii="Times New Roman" w:hAnsi="Times New Roman" w:cs="Times New Roman"/>
          <w:sz w:val="24"/>
          <w:szCs w:val="24"/>
        </w:rPr>
        <w:t xml:space="preserve">) предусматривает выбор одного из нескольких вариантов ответов на 20 вопросов. Это задание может быть оценено максимально в 20 баллов. Хотелось бы обратить особое внимание на то, что с 2014 года ежегодно заранее объявляется тема лингвострановедческого задания. В 2019/2020 учебном году задание по </w:t>
      </w:r>
      <w:proofErr w:type="spellStart"/>
      <w:r w:rsidRPr="00390EB1">
        <w:rPr>
          <w:rFonts w:ascii="Times New Roman" w:hAnsi="Times New Roman" w:cs="Times New Roman"/>
          <w:sz w:val="24"/>
          <w:szCs w:val="24"/>
        </w:rPr>
        <w:t>лингвострановедению</w:t>
      </w:r>
      <w:proofErr w:type="spellEnd"/>
      <w:r w:rsidRPr="00390EB1">
        <w:rPr>
          <w:rFonts w:ascii="Times New Roman" w:hAnsi="Times New Roman" w:cs="Times New Roman"/>
          <w:sz w:val="24"/>
          <w:szCs w:val="24"/>
        </w:rPr>
        <w:t xml:space="preserve"> будут включать две части: Первый блок заданий посвящен теме «Театр», а именно немецким драматургам, режиссерам и постановщикам, внесшим существенный вклад в развитие мирового театрального искусства. Следует обратить особое внимание на биографические данные, сведения о творчестве и культурно-исторический контекст. Второй блок посвящен юбилейным датам – 200-летию экспедиции Ф.Ф. </w:t>
      </w:r>
      <w:proofErr w:type="spellStart"/>
      <w:r w:rsidRPr="00390EB1">
        <w:rPr>
          <w:rFonts w:ascii="Times New Roman" w:hAnsi="Times New Roman" w:cs="Times New Roman"/>
          <w:sz w:val="24"/>
          <w:szCs w:val="24"/>
        </w:rPr>
        <w:t>Беллингсгаузена</w:t>
      </w:r>
      <w:proofErr w:type="spellEnd"/>
      <w:r w:rsidRPr="00390EB1">
        <w:rPr>
          <w:rFonts w:ascii="Times New Roman" w:hAnsi="Times New Roman" w:cs="Times New Roman"/>
          <w:sz w:val="24"/>
          <w:szCs w:val="24"/>
        </w:rPr>
        <w:t xml:space="preserve"> и М. П. Лазарева; 250-летию со дня рождения И. Ф. Крузенштерна и его кругосветному путешествию. Особое внимание </w:t>
      </w:r>
      <w:r w:rsidRPr="00390EB1">
        <w:rPr>
          <w:rFonts w:ascii="Times New Roman" w:hAnsi="Times New Roman" w:cs="Times New Roman"/>
          <w:sz w:val="24"/>
          <w:szCs w:val="24"/>
        </w:rPr>
        <w:lastRenderedPageBreak/>
        <w:t xml:space="preserve">следует также обратить на роль и значение упомянутых экспедиций в научно-историческом аспекте. </w:t>
      </w:r>
      <w:proofErr w:type="gramStart"/>
      <w:r w:rsidRPr="00390EB1">
        <w:rPr>
          <w:rFonts w:ascii="Times New Roman" w:hAnsi="Times New Roman" w:cs="Times New Roman"/>
          <w:sz w:val="24"/>
          <w:szCs w:val="24"/>
        </w:rPr>
        <w:t xml:space="preserve">Подобный тематический подход призван, как сфокусировать подготовку участников на определенном круге вопросов, обусловленном историей развития российско-германских отношений и отношений с другими немецкоязычными странами, так и мотивировать школьников к исследовательской и поисковой работе, связанной с конкретным фактам и событиям истории, литературы, культуры, науки, спорта и политики немецкоязычных стран. </w:t>
      </w:r>
      <w:proofErr w:type="gramEnd"/>
    </w:p>
    <w:p w:rsid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b/>
          <w:bCs/>
          <w:sz w:val="24"/>
          <w:szCs w:val="24"/>
        </w:rPr>
        <w:t xml:space="preserve">Устный тур </w:t>
      </w:r>
      <w:r w:rsidRPr="00390EB1">
        <w:rPr>
          <w:rFonts w:ascii="Times New Roman" w:hAnsi="Times New Roman" w:cs="Times New Roman"/>
          <w:sz w:val="24"/>
          <w:szCs w:val="24"/>
        </w:rPr>
        <w:t xml:space="preserve">предполагает групповую работу участников школьного этапа с последующим представлением ее результата в виде ток-шоу, дискуссии и т.п. </w:t>
      </w:r>
    </w:p>
    <w:p w:rsidR="00390EB1" w:rsidRPr="00390EB1" w:rsidRDefault="00390EB1" w:rsidP="00390EB1">
      <w:pPr>
        <w:autoSpaceDE w:val="0"/>
        <w:autoSpaceDN w:val="0"/>
        <w:adjustRightInd w:val="0"/>
        <w:spacing w:after="0"/>
        <w:ind w:firstLine="709"/>
        <w:jc w:val="both"/>
        <w:rPr>
          <w:rFonts w:ascii="Times New Roman" w:hAnsi="Times New Roman" w:cs="Times New Roman"/>
          <w:sz w:val="24"/>
          <w:szCs w:val="24"/>
        </w:rPr>
      </w:pPr>
      <w:r w:rsidRPr="00390EB1">
        <w:rPr>
          <w:rFonts w:ascii="Times New Roman" w:hAnsi="Times New Roman" w:cs="Times New Roman"/>
          <w:sz w:val="24"/>
          <w:szCs w:val="24"/>
        </w:rPr>
        <w:t xml:space="preserve">Для подготовки этого задания группам дается не более 60 минут, после чего их приглашают в специальные кабинеты для прослушивания. </w:t>
      </w:r>
    </w:p>
    <w:p w:rsidR="00D53AC1" w:rsidRPr="00390EB1" w:rsidRDefault="00390EB1" w:rsidP="00390EB1">
      <w:pPr>
        <w:autoSpaceDE w:val="0"/>
        <w:autoSpaceDN w:val="0"/>
        <w:adjustRightInd w:val="0"/>
        <w:spacing w:after="0"/>
        <w:ind w:firstLine="709"/>
        <w:jc w:val="both"/>
        <w:rPr>
          <w:rFonts w:ascii="Times New Roman" w:hAnsi="Times New Roman" w:cs="Times New Roman"/>
          <w:b/>
          <w:sz w:val="24"/>
          <w:szCs w:val="24"/>
        </w:rPr>
      </w:pPr>
      <w:r w:rsidRPr="00390EB1">
        <w:rPr>
          <w:rFonts w:ascii="Times New Roman" w:hAnsi="Times New Roman" w:cs="Times New Roman"/>
          <w:b/>
          <w:bCs/>
          <w:sz w:val="24"/>
          <w:szCs w:val="24"/>
        </w:rPr>
        <w:t xml:space="preserve">Оценка: </w:t>
      </w:r>
      <w:r w:rsidRPr="00390EB1">
        <w:rPr>
          <w:rFonts w:ascii="Times New Roman" w:hAnsi="Times New Roman" w:cs="Times New Roman"/>
          <w:sz w:val="24"/>
          <w:szCs w:val="24"/>
        </w:rPr>
        <w:t>жюри в каждом кабинете состоит не менее чем из 3 человек. Каждый член жюри оценивает каждого участника и группу в целом. Баллы в протоколе выставляются по согласованию между членами жюри. Баллы каждого участника являются суммой оценки результата всей группы и оценки индивидуального результата участника.</w:t>
      </w:r>
      <w:r>
        <w:rPr>
          <w:rFonts w:ascii="Times New Roman" w:hAnsi="Times New Roman" w:cs="Times New Roman"/>
          <w:sz w:val="24"/>
          <w:szCs w:val="24"/>
        </w:rPr>
        <w:br/>
      </w:r>
    </w:p>
    <w:p w:rsidR="0083267B" w:rsidRDefault="002F4771" w:rsidP="00390EB1">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6. </w:t>
      </w:r>
      <w:r w:rsidR="007E4BD9" w:rsidRPr="007E4BD9">
        <w:rPr>
          <w:rFonts w:ascii="Times New Roman" w:hAnsi="Times New Roman" w:cs="Times New Roman"/>
          <w:b/>
          <w:sz w:val="24"/>
          <w:szCs w:val="24"/>
        </w:rPr>
        <w:t>Методика оценивания выполнения олимпиадных заданий</w:t>
      </w:r>
    </w:p>
    <w:p w:rsidR="007E1D03" w:rsidRDefault="007E1D03" w:rsidP="007E1D03">
      <w:pPr>
        <w:autoSpaceDE w:val="0"/>
        <w:autoSpaceDN w:val="0"/>
        <w:adjustRightInd w:val="0"/>
        <w:spacing w:after="0" w:line="240" w:lineRule="auto"/>
        <w:rPr>
          <w:rFonts w:ascii="Times New Roman" w:hAnsi="Times New Roman" w:cs="Times New Roman"/>
          <w:sz w:val="24"/>
          <w:szCs w:val="24"/>
        </w:rPr>
      </w:pPr>
    </w:p>
    <w:p w:rsidR="00390EB1" w:rsidRPr="00390EB1" w:rsidRDefault="00390EB1" w:rsidP="00390EB1">
      <w:pPr>
        <w:pStyle w:val="Default"/>
        <w:spacing w:line="276" w:lineRule="auto"/>
        <w:ind w:firstLine="709"/>
        <w:jc w:val="both"/>
      </w:pPr>
      <w:r w:rsidRPr="00390EB1">
        <w:t xml:space="preserve">Методика оценивания тестовых заданий соответствует главному принципу принятой системы оценки олимпиадных тестовых заданий: </w:t>
      </w:r>
      <w:r w:rsidRPr="00390EB1">
        <w:rPr>
          <w:b/>
          <w:bCs/>
        </w:rPr>
        <w:t xml:space="preserve">за каждый правильный ответ – один балл. </w:t>
      </w:r>
      <w:r w:rsidRPr="00390EB1">
        <w:t>Таким образом, максимальное число баллов: «Чтение» – 20 баллов, «</w:t>
      </w:r>
      <w:proofErr w:type="spellStart"/>
      <w:r w:rsidRPr="00390EB1">
        <w:t>Аудирование</w:t>
      </w:r>
      <w:proofErr w:type="spellEnd"/>
      <w:r w:rsidRPr="00390EB1">
        <w:t xml:space="preserve">» – 15 баллов, «Лексико-грамматический тест» – 20 баллов, «Лингвострановедческая викторина» – 20 баллов, Письмо – 20 баллов, Устная часть – 25 баллов. Итого 120 баллов. </w:t>
      </w:r>
    </w:p>
    <w:p w:rsidR="00390EB1" w:rsidRPr="00390EB1" w:rsidRDefault="00390EB1" w:rsidP="00390EB1">
      <w:pPr>
        <w:pStyle w:val="Default"/>
        <w:spacing w:line="276" w:lineRule="auto"/>
        <w:ind w:firstLine="709"/>
        <w:jc w:val="both"/>
      </w:pPr>
      <w:r w:rsidRPr="00390EB1">
        <w:rPr>
          <w:b/>
          <w:bCs/>
        </w:rPr>
        <w:t xml:space="preserve">Оценивание задания письменной речи включает следующие этапы: </w:t>
      </w:r>
    </w:p>
    <w:p w:rsidR="00390EB1" w:rsidRPr="00390EB1" w:rsidRDefault="00390EB1" w:rsidP="00390EB1">
      <w:pPr>
        <w:pStyle w:val="Default"/>
        <w:numPr>
          <w:ilvl w:val="0"/>
          <w:numId w:val="5"/>
        </w:numPr>
        <w:spacing w:after="184" w:line="276" w:lineRule="auto"/>
        <w:jc w:val="both"/>
      </w:pPr>
      <w:r w:rsidRPr="00390EB1">
        <w:t xml:space="preserve">фронтальная проверка одной (случайно выбранной и отксерокопированной для всех членов жюри) работы; </w:t>
      </w:r>
    </w:p>
    <w:p w:rsidR="00390EB1" w:rsidRPr="00390EB1" w:rsidRDefault="00390EB1" w:rsidP="00390EB1">
      <w:pPr>
        <w:pStyle w:val="Default"/>
        <w:numPr>
          <w:ilvl w:val="0"/>
          <w:numId w:val="5"/>
        </w:numPr>
        <w:spacing w:after="184" w:line="276" w:lineRule="auto"/>
        <w:jc w:val="both"/>
      </w:pPr>
      <w:r w:rsidRPr="00390EB1">
        <w:t xml:space="preserve">коллективное обсуждение выставленных оценок с целью выработки сбалансированной модели проверки; </w:t>
      </w:r>
    </w:p>
    <w:p w:rsidR="00390EB1" w:rsidRPr="00390EB1" w:rsidRDefault="00390EB1" w:rsidP="00390EB1">
      <w:pPr>
        <w:pStyle w:val="Default"/>
        <w:numPr>
          <w:ilvl w:val="0"/>
          <w:numId w:val="5"/>
        </w:numPr>
        <w:spacing w:after="184" w:line="276" w:lineRule="auto"/>
        <w:jc w:val="both"/>
      </w:pPr>
      <w:r w:rsidRPr="00390EB1">
        <w:t xml:space="preserve">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 </w:t>
      </w:r>
    </w:p>
    <w:p w:rsidR="00390EB1" w:rsidRPr="00390EB1" w:rsidRDefault="00390EB1" w:rsidP="00390EB1">
      <w:pPr>
        <w:pStyle w:val="Default"/>
        <w:numPr>
          <w:ilvl w:val="0"/>
          <w:numId w:val="5"/>
        </w:numPr>
        <w:spacing w:after="184" w:line="276" w:lineRule="auto"/>
        <w:jc w:val="both"/>
      </w:pPr>
      <w:r w:rsidRPr="00390EB1">
        <w:t xml:space="preserve">если расхождение в оценках экспертов не превышает трех баллов, то выставляется средний балл, </w:t>
      </w:r>
    </w:p>
    <w:p w:rsidR="00390EB1" w:rsidRPr="00390EB1" w:rsidRDefault="00390EB1" w:rsidP="00390EB1">
      <w:pPr>
        <w:pStyle w:val="Default"/>
        <w:numPr>
          <w:ilvl w:val="0"/>
          <w:numId w:val="5"/>
        </w:numPr>
        <w:spacing w:after="184" w:line="276" w:lineRule="auto"/>
        <w:jc w:val="both"/>
      </w:pPr>
      <w:r w:rsidRPr="00390EB1">
        <w:t xml:space="preserve">если расхождение в оценках экспертов превышает три балла, то назначается еще одна проверка, в этом случае выставляется среднее арифметическое из всех трех оценок; </w:t>
      </w:r>
    </w:p>
    <w:p w:rsidR="00390EB1" w:rsidRPr="00390EB1" w:rsidRDefault="00390EB1" w:rsidP="00390EB1">
      <w:pPr>
        <w:pStyle w:val="Default"/>
        <w:numPr>
          <w:ilvl w:val="0"/>
          <w:numId w:val="5"/>
        </w:numPr>
        <w:spacing w:line="276" w:lineRule="auto"/>
        <w:jc w:val="both"/>
      </w:pPr>
      <w:r w:rsidRPr="00390EB1">
        <w:t xml:space="preserve">«спорные» работы (в случае большого – 6 и больше – расхождения баллов) проверяются и обсуждаются коллективно. </w:t>
      </w:r>
    </w:p>
    <w:p w:rsidR="00390EB1" w:rsidRPr="00390EB1" w:rsidRDefault="00390EB1" w:rsidP="00390EB1">
      <w:pPr>
        <w:pStyle w:val="Default"/>
        <w:spacing w:line="276" w:lineRule="auto"/>
        <w:ind w:firstLine="709"/>
        <w:jc w:val="both"/>
      </w:pPr>
    </w:p>
    <w:p w:rsidR="00390EB1" w:rsidRPr="00390EB1" w:rsidRDefault="00390EB1" w:rsidP="00390EB1">
      <w:pPr>
        <w:pStyle w:val="Default"/>
        <w:spacing w:line="276" w:lineRule="auto"/>
        <w:ind w:firstLine="709"/>
        <w:jc w:val="both"/>
      </w:pPr>
      <w:r w:rsidRPr="00390EB1">
        <w:t xml:space="preserve">Результаты проверки всех работ участников Олимпиады члены жюри заносят в итоговую таблицу ведомости оценивания работ участников Олимпиады. </w:t>
      </w:r>
    </w:p>
    <w:p w:rsidR="00390EB1" w:rsidRDefault="00390EB1" w:rsidP="00390EB1">
      <w:pPr>
        <w:autoSpaceDE w:val="0"/>
        <w:autoSpaceDN w:val="0"/>
        <w:adjustRightInd w:val="0"/>
        <w:spacing w:after="0"/>
        <w:ind w:firstLine="709"/>
        <w:jc w:val="both"/>
        <w:rPr>
          <w:rFonts w:ascii="Times New Roman" w:hAnsi="Times New Roman" w:cs="Times New Roman"/>
          <w:sz w:val="24"/>
          <w:szCs w:val="24"/>
        </w:rPr>
      </w:pPr>
    </w:p>
    <w:p w:rsidR="00390EB1" w:rsidRPr="00390EB1" w:rsidRDefault="00390EB1" w:rsidP="00390EB1">
      <w:pPr>
        <w:autoSpaceDE w:val="0"/>
        <w:autoSpaceDN w:val="0"/>
        <w:adjustRightInd w:val="0"/>
        <w:spacing w:after="0"/>
        <w:ind w:firstLine="709"/>
        <w:jc w:val="center"/>
        <w:rPr>
          <w:rFonts w:ascii="Times New Roman" w:hAnsi="Times New Roman" w:cs="Times New Roman"/>
          <w:sz w:val="24"/>
          <w:szCs w:val="24"/>
        </w:rPr>
      </w:pPr>
      <w:r w:rsidRPr="00390EB1">
        <w:rPr>
          <w:rFonts w:ascii="Times New Roman" w:hAnsi="Times New Roman" w:cs="Times New Roman"/>
          <w:b/>
          <w:bCs/>
          <w:sz w:val="24"/>
          <w:szCs w:val="24"/>
        </w:rPr>
        <w:t>Критерии оценки выполнения письменных заданий</w:t>
      </w:r>
    </w:p>
    <w:p w:rsidR="00390EB1" w:rsidRDefault="00390EB1" w:rsidP="00390EB1">
      <w:pPr>
        <w:autoSpaceDE w:val="0"/>
        <w:autoSpaceDN w:val="0"/>
        <w:adjustRightInd w:val="0"/>
        <w:spacing w:after="0"/>
        <w:ind w:firstLine="709"/>
        <w:jc w:val="center"/>
        <w:rPr>
          <w:rFonts w:ascii="Times New Roman" w:hAnsi="Times New Roman" w:cs="Times New Roman"/>
          <w:b/>
          <w:bCs/>
          <w:sz w:val="24"/>
          <w:szCs w:val="24"/>
        </w:rPr>
      </w:pPr>
      <w:r w:rsidRPr="00390EB1">
        <w:rPr>
          <w:rFonts w:ascii="Times New Roman" w:hAnsi="Times New Roman" w:cs="Times New Roman"/>
          <w:b/>
          <w:bCs/>
          <w:sz w:val="24"/>
          <w:szCs w:val="24"/>
        </w:rPr>
        <w:t>Максимальное количество баллов: 20</w:t>
      </w:r>
    </w:p>
    <w:p w:rsidR="00390EB1" w:rsidRPr="00390EB1" w:rsidRDefault="00390EB1" w:rsidP="00390EB1">
      <w:pPr>
        <w:autoSpaceDE w:val="0"/>
        <w:autoSpaceDN w:val="0"/>
        <w:adjustRightInd w:val="0"/>
        <w:spacing w:after="0"/>
        <w:ind w:firstLine="709"/>
        <w:jc w:val="center"/>
        <w:rPr>
          <w:rFonts w:ascii="Times New Roman" w:eastAsia="Times New Roman,BoldItalic" w:hAnsi="Times New Roman" w:cs="Times New Roman"/>
          <w:b/>
          <w:bCs/>
          <w:i/>
          <w:iCs/>
          <w:sz w:val="24"/>
          <w:szCs w:val="24"/>
        </w:rPr>
      </w:pPr>
    </w:p>
    <w:tbl>
      <w:tblPr>
        <w:tblStyle w:val="a4"/>
        <w:tblW w:w="0" w:type="auto"/>
        <w:tblLook w:val="04A0" w:firstRow="1" w:lastRow="0" w:firstColumn="1" w:lastColumn="0" w:noHBand="0" w:noVBand="1"/>
      </w:tblPr>
      <w:tblGrid>
        <w:gridCol w:w="2660"/>
        <w:gridCol w:w="6911"/>
      </w:tblGrid>
      <w:tr w:rsidR="007E1D03" w:rsidRPr="00203AF2" w:rsidTr="007E1D03">
        <w:tc>
          <w:tcPr>
            <w:tcW w:w="2660" w:type="dxa"/>
          </w:tcPr>
          <w:p w:rsidR="007E1D03" w:rsidRPr="00203AF2" w:rsidRDefault="007E1D03" w:rsidP="00203AF2">
            <w:pPr>
              <w:autoSpaceDE w:val="0"/>
              <w:autoSpaceDN w:val="0"/>
              <w:adjustRightInd w:val="0"/>
              <w:jc w:val="both"/>
              <w:rPr>
                <w:rFonts w:ascii="Times New Roman" w:eastAsia="Times New Roman,BoldItalic" w:hAnsi="Times New Roman" w:cs="Times New Roman"/>
                <w:b/>
                <w:bCs/>
                <w:i/>
                <w:iCs/>
                <w:sz w:val="24"/>
                <w:szCs w:val="24"/>
              </w:rPr>
            </w:pPr>
            <w:r w:rsidRPr="00203AF2">
              <w:rPr>
                <w:rFonts w:ascii="Times New Roman" w:eastAsia="Times New Roman,BoldItalic" w:hAnsi="Times New Roman" w:cs="Times New Roman"/>
                <w:b/>
                <w:bCs/>
                <w:i/>
                <w:iCs/>
                <w:sz w:val="24"/>
                <w:szCs w:val="24"/>
              </w:rPr>
              <w:t>БАЛЛЫ</w:t>
            </w:r>
          </w:p>
        </w:tc>
        <w:tc>
          <w:tcPr>
            <w:tcW w:w="6911" w:type="dxa"/>
          </w:tcPr>
          <w:p w:rsidR="007E1D03" w:rsidRPr="00203AF2" w:rsidRDefault="007E1D03" w:rsidP="00203AF2">
            <w:pPr>
              <w:autoSpaceDE w:val="0"/>
              <w:autoSpaceDN w:val="0"/>
              <w:adjustRightInd w:val="0"/>
              <w:jc w:val="both"/>
              <w:rPr>
                <w:rFonts w:ascii="Times New Roman" w:eastAsia="Times New Roman,Bold" w:hAnsi="Times New Roman" w:cs="Times New Roman"/>
                <w:b/>
                <w:bCs/>
                <w:sz w:val="24"/>
                <w:szCs w:val="24"/>
              </w:rPr>
            </w:pPr>
            <w:r w:rsidRPr="00203AF2">
              <w:rPr>
                <w:rFonts w:ascii="Times New Roman" w:eastAsia="Times New Roman,Bold" w:hAnsi="Times New Roman" w:cs="Times New Roman"/>
                <w:b/>
                <w:bCs/>
                <w:sz w:val="24"/>
                <w:szCs w:val="24"/>
              </w:rPr>
              <w:t>СОДЕРЖАНИЕ</w:t>
            </w:r>
            <w:r w:rsidR="00203AF2">
              <w:rPr>
                <w:rFonts w:ascii="Times New Roman" w:eastAsia="Times New Roman,Bold" w:hAnsi="Times New Roman" w:cs="Times New Roman"/>
                <w:b/>
                <w:bCs/>
                <w:sz w:val="24"/>
                <w:szCs w:val="24"/>
              </w:rPr>
              <w:t xml:space="preserve"> (Максимум 10 баллов)</w:t>
            </w:r>
          </w:p>
        </w:tc>
      </w:tr>
      <w:tr w:rsidR="007E1D03" w:rsidRPr="00203AF2" w:rsidTr="007E1D03">
        <w:tc>
          <w:tcPr>
            <w:tcW w:w="2660" w:type="dxa"/>
          </w:tcPr>
          <w:p w:rsidR="007E1D03" w:rsidRPr="00203AF2" w:rsidRDefault="00D71FE7" w:rsidP="00D71FE7">
            <w:pPr>
              <w:autoSpaceDE w:val="0"/>
              <w:autoSpaceDN w:val="0"/>
              <w:adjustRightInd w:val="0"/>
              <w:jc w:val="both"/>
              <w:rPr>
                <w:rFonts w:ascii="Times New Roman" w:eastAsia="Times New Roman,Bold" w:hAnsi="Times New Roman" w:cs="Times New Roman"/>
                <w:b/>
                <w:bCs/>
                <w:sz w:val="24"/>
                <w:szCs w:val="24"/>
              </w:rPr>
            </w:pPr>
            <w:r>
              <w:rPr>
                <w:rFonts w:ascii="Times New Roman" w:eastAsia="Times New Roman,BoldItalic" w:hAnsi="Times New Roman" w:cs="Times New Roman"/>
                <w:b/>
                <w:bCs/>
                <w:sz w:val="24"/>
                <w:szCs w:val="24"/>
              </w:rPr>
              <w:t>10</w:t>
            </w:r>
            <w:r w:rsidR="007E1D03" w:rsidRPr="00203AF2">
              <w:rPr>
                <w:rFonts w:ascii="Times New Roman" w:eastAsia="Times New Roman,BoldItalic" w:hAnsi="Times New Roman" w:cs="Times New Roman"/>
                <w:b/>
                <w:bCs/>
                <w:sz w:val="24"/>
                <w:szCs w:val="24"/>
              </w:rPr>
              <w:t>-</w:t>
            </w:r>
            <w:r>
              <w:rPr>
                <w:rFonts w:ascii="Times New Roman" w:eastAsia="Times New Roman,BoldItalic" w:hAnsi="Times New Roman" w:cs="Times New Roman"/>
                <w:b/>
                <w:bCs/>
                <w:sz w:val="24"/>
                <w:szCs w:val="24"/>
              </w:rPr>
              <w:t>9</w:t>
            </w:r>
            <w:r w:rsidR="007E1D03" w:rsidRPr="00203AF2">
              <w:rPr>
                <w:rFonts w:ascii="Times New Roman" w:eastAsia="Times New Roman,Bold" w:hAnsi="Times New Roman" w:cs="Times New Roman"/>
                <w:b/>
                <w:bCs/>
                <w:sz w:val="24"/>
                <w:szCs w:val="24"/>
              </w:rPr>
              <w:t xml:space="preserve"> баллов </w:t>
            </w:r>
          </w:p>
        </w:tc>
        <w:tc>
          <w:tcPr>
            <w:tcW w:w="6911" w:type="dxa"/>
          </w:tcPr>
          <w:p w:rsidR="007E1D03" w:rsidRPr="00203AF2" w:rsidRDefault="007E1D03" w:rsidP="00203AF2">
            <w:pPr>
              <w:autoSpaceDE w:val="0"/>
              <w:autoSpaceDN w:val="0"/>
              <w:adjustRightInd w:val="0"/>
              <w:jc w:val="both"/>
              <w:rPr>
                <w:rFonts w:ascii="Times New Roman" w:eastAsia="Times New Roman,BoldItalic" w:hAnsi="Times New Roman" w:cs="Times New Roman"/>
                <w:sz w:val="24"/>
                <w:szCs w:val="24"/>
              </w:rPr>
            </w:pPr>
            <w:r w:rsidRPr="00203AF2">
              <w:rPr>
                <w:rFonts w:ascii="Times New Roman" w:eastAsia="Times New Roman,BoldItalic" w:hAnsi="Times New Roman" w:cs="Times New Roman"/>
                <w:sz w:val="24"/>
                <w:szCs w:val="24"/>
              </w:rPr>
              <w:t>Коммуникативная задача успешно решена – содержание раскрыто полно. Участник демонстрирует умение описывать имевшие место или вымышленные события, проявляя при этом творческий подход и оригинальность мышления. Сюжет понятен, динамичен и интересен. Середина текста полностью вписывается в сюжет и соответствует заданному жанру и стилю. Рассказ передает чувства и эмоции автора и/или героев.</w:t>
            </w:r>
          </w:p>
        </w:tc>
      </w:tr>
      <w:tr w:rsidR="007E1D03" w:rsidRPr="00203AF2" w:rsidTr="007E1D03">
        <w:tc>
          <w:tcPr>
            <w:tcW w:w="2660" w:type="dxa"/>
          </w:tcPr>
          <w:p w:rsidR="007E1D03" w:rsidRPr="00203AF2" w:rsidRDefault="007E1D03" w:rsidP="00203AF2">
            <w:pPr>
              <w:autoSpaceDE w:val="0"/>
              <w:autoSpaceDN w:val="0"/>
              <w:adjustRightInd w:val="0"/>
              <w:jc w:val="both"/>
              <w:rPr>
                <w:rFonts w:ascii="Times New Roman" w:eastAsia="Times New Roman,Bold" w:hAnsi="Times New Roman" w:cs="Times New Roman"/>
                <w:b/>
                <w:bCs/>
                <w:sz w:val="24"/>
                <w:szCs w:val="24"/>
              </w:rPr>
            </w:pPr>
            <w:r w:rsidRPr="00203AF2">
              <w:rPr>
                <w:rFonts w:ascii="Times New Roman" w:eastAsia="Times New Roman,BoldItalic" w:hAnsi="Times New Roman" w:cs="Times New Roman"/>
                <w:b/>
                <w:bCs/>
                <w:sz w:val="24"/>
                <w:szCs w:val="24"/>
              </w:rPr>
              <w:t>8-</w:t>
            </w:r>
            <w:r w:rsidRPr="00203AF2">
              <w:rPr>
                <w:rFonts w:ascii="Times New Roman" w:eastAsia="Times New Roman,Bold" w:hAnsi="Times New Roman" w:cs="Times New Roman"/>
                <w:b/>
                <w:bCs/>
                <w:sz w:val="24"/>
                <w:szCs w:val="24"/>
              </w:rPr>
              <w:t xml:space="preserve">7 баллов </w:t>
            </w:r>
          </w:p>
        </w:tc>
        <w:tc>
          <w:tcPr>
            <w:tcW w:w="6911" w:type="dxa"/>
          </w:tcPr>
          <w:p w:rsidR="007E1D03" w:rsidRPr="00203AF2" w:rsidRDefault="007E1D03" w:rsidP="00203AF2">
            <w:pPr>
              <w:autoSpaceDE w:val="0"/>
              <w:autoSpaceDN w:val="0"/>
              <w:adjustRightInd w:val="0"/>
              <w:jc w:val="both"/>
              <w:rPr>
                <w:rFonts w:ascii="Times New Roman" w:eastAsia="Times New Roman,BoldItalic" w:hAnsi="Times New Roman" w:cs="Times New Roman"/>
                <w:sz w:val="24"/>
                <w:szCs w:val="24"/>
              </w:rPr>
            </w:pPr>
            <w:r w:rsidRPr="00203AF2">
              <w:rPr>
                <w:rFonts w:ascii="Times New Roman" w:eastAsia="Times New Roman,BoldItalic" w:hAnsi="Times New Roman" w:cs="Times New Roman"/>
                <w:sz w:val="24"/>
                <w:szCs w:val="24"/>
              </w:rPr>
              <w:t>Коммуникативная задача выполнена. Текст рассказа соответствует заданным параметрам. Участник демонстрирует умение описывать имевшие место или вымышленные события. Сюжет понятен, но тривиален. Середина текста полностью вписывается в сюжет и соответствует заданному жанру и стилю. Передает чувства и эмоции</w:t>
            </w:r>
            <w:r w:rsidR="00203AF2" w:rsidRPr="00203AF2">
              <w:rPr>
                <w:rFonts w:ascii="Times New Roman" w:eastAsia="Times New Roman,BoldItalic" w:hAnsi="Times New Roman" w:cs="Times New Roman"/>
                <w:sz w:val="24"/>
                <w:szCs w:val="24"/>
              </w:rPr>
              <w:t xml:space="preserve"> автора и/или героев.</w:t>
            </w:r>
          </w:p>
        </w:tc>
      </w:tr>
      <w:tr w:rsidR="007E1D03" w:rsidRPr="00203AF2" w:rsidTr="007E1D03">
        <w:tc>
          <w:tcPr>
            <w:tcW w:w="2660" w:type="dxa"/>
          </w:tcPr>
          <w:p w:rsidR="007E1D03" w:rsidRPr="00203AF2" w:rsidRDefault="00203AF2" w:rsidP="00203AF2">
            <w:pPr>
              <w:autoSpaceDE w:val="0"/>
              <w:autoSpaceDN w:val="0"/>
              <w:adjustRightInd w:val="0"/>
              <w:jc w:val="both"/>
              <w:rPr>
                <w:rFonts w:ascii="Times New Roman" w:eastAsia="Times New Roman,BoldItalic" w:hAnsi="Times New Roman" w:cs="Times New Roman"/>
                <w:sz w:val="24"/>
                <w:szCs w:val="24"/>
              </w:rPr>
            </w:pPr>
            <w:r w:rsidRPr="00203AF2">
              <w:rPr>
                <w:rFonts w:ascii="Times New Roman" w:eastAsia="Times New Roman,BoldItalic" w:hAnsi="Times New Roman" w:cs="Times New Roman"/>
                <w:b/>
                <w:bCs/>
                <w:sz w:val="24"/>
                <w:szCs w:val="24"/>
              </w:rPr>
              <w:t>6-</w:t>
            </w:r>
            <w:r w:rsidRPr="00203AF2">
              <w:rPr>
                <w:rFonts w:ascii="Times New Roman" w:eastAsia="Times New Roman,Bold" w:hAnsi="Times New Roman" w:cs="Times New Roman"/>
                <w:b/>
                <w:bCs/>
                <w:sz w:val="24"/>
                <w:szCs w:val="24"/>
              </w:rPr>
              <w:t>5 баллов</w:t>
            </w:r>
          </w:p>
        </w:tc>
        <w:tc>
          <w:tcPr>
            <w:tcW w:w="6911" w:type="dxa"/>
          </w:tcPr>
          <w:p w:rsidR="007E1D03" w:rsidRPr="00203AF2" w:rsidRDefault="00203AF2" w:rsidP="00203AF2">
            <w:pPr>
              <w:autoSpaceDE w:val="0"/>
              <w:autoSpaceDN w:val="0"/>
              <w:adjustRightInd w:val="0"/>
              <w:jc w:val="both"/>
              <w:rPr>
                <w:rFonts w:ascii="Times New Roman" w:eastAsia="Times New Roman,Bold" w:hAnsi="Times New Roman" w:cs="Times New Roman"/>
                <w:b/>
                <w:bCs/>
                <w:sz w:val="24"/>
                <w:szCs w:val="24"/>
              </w:rPr>
            </w:pPr>
            <w:r w:rsidRPr="00203AF2">
              <w:rPr>
                <w:rFonts w:ascii="Times New Roman" w:eastAsia="Times New Roman,BoldItalic" w:hAnsi="Times New Roman" w:cs="Times New Roman"/>
                <w:sz w:val="24"/>
                <w:szCs w:val="24"/>
              </w:rPr>
              <w:t>Коммуникативная задача в целом выполнена, однако имеются отдельные нарушения целостности содержания рассказа. Сюжет понятен, но не имеет динамики развития. Середина написанного рассказа не совсем сочетается с началом и концовкой. Рассказ не передает чувства и эмоции автора и/или героев. Рассказ соответствует заданному жанру и стилю.</w:t>
            </w:r>
          </w:p>
        </w:tc>
      </w:tr>
      <w:tr w:rsidR="007E1D03" w:rsidRPr="00203AF2" w:rsidTr="007E1D03">
        <w:tc>
          <w:tcPr>
            <w:tcW w:w="2660" w:type="dxa"/>
          </w:tcPr>
          <w:p w:rsidR="007E1D03" w:rsidRPr="00203AF2" w:rsidRDefault="007E1D03" w:rsidP="00203AF2">
            <w:pPr>
              <w:autoSpaceDE w:val="0"/>
              <w:autoSpaceDN w:val="0"/>
              <w:adjustRightInd w:val="0"/>
              <w:jc w:val="both"/>
              <w:rPr>
                <w:rFonts w:ascii="Times New Roman" w:eastAsia="Times New Roman,Bold" w:hAnsi="Times New Roman" w:cs="Times New Roman"/>
                <w:b/>
                <w:bCs/>
                <w:sz w:val="24"/>
                <w:szCs w:val="24"/>
              </w:rPr>
            </w:pPr>
            <w:r w:rsidRPr="00203AF2">
              <w:rPr>
                <w:rFonts w:ascii="Times New Roman" w:hAnsi="Times New Roman" w:cs="Times New Roman"/>
                <w:b/>
                <w:bCs/>
                <w:sz w:val="24"/>
                <w:szCs w:val="24"/>
              </w:rPr>
              <w:t>4-</w:t>
            </w:r>
            <w:r w:rsidRPr="00203AF2">
              <w:rPr>
                <w:rFonts w:ascii="Times New Roman" w:eastAsia="Times New Roman,Bold" w:hAnsi="Times New Roman" w:cs="Times New Roman"/>
                <w:b/>
                <w:bCs/>
                <w:sz w:val="24"/>
                <w:szCs w:val="24"/>
              </w:rPr>
              <w:t xml:space="preserve">3 балла </w:t>
            </w:r>
          </w:p>
        </w:tc>
        <w:tc>
          <w:tcPr>
            <w:tcW w:w="6911" w:type="dxa"/>
          </w:tcPr>
          <w:p w:rsidR="007E1D03" w:rsidRPr="00203AF2" w:rsidRDefault="007E1D03" w:rsidP="00203AF2">
            <w:pPr>
              <w:autoSpaceDE w:val="0"/>
              <w:autoSpaceDN w:val="0"/>
              <w:adjustRightInd w:val="0"/>
              <w:jc w:val="both"/>
              <w:rPr>
                <w:rFonts w:ascii="Times New Roman" w:hAnsi="Times New Roman" w:cs="Times New Roman"/>
                <w:sz w:val="24"/>
                <w:szCs w:val="24"/>
              </w:rPr>
            </w:pPr>
            <w:r w:rsidRPr="00203AF2">
              <w:rPr>
                <w:rFonts w:ascii="Times New Roman" w:hAnsi="Times New Roman" w:cs="Times New Roman"/>
                <w:sz w:val="24"/>
                <w:szCs w:val="24"/>
              </w:rPr>
              <w:t>Коммуникативная задача выполнена частично. Содержание</w:t>
            </w:r>
            <w:r w:rsidR="00203AF2" w:rsidRPr="00203AF2">
              <w:rPr>
                <w:rFonts w:ascii="Times New Roman" w:hAnsi="Times New Roman" w:cs="Times New Roman"/>
                <w:sz w:val="24"/>
                <w:szCs w:val="24"/>
              </w:rPr>
              <w:t xml:space="preserve"> письменного текста не полностью соответствует заданным параметрам. Сюжет не всегда понятен, тривиален, не имеет динамики развития. Участник не владеет стратегиями описания событий и героев. Рассказ не полностью соответствует заданному жанру и стилю.</w:t>
            </w:r>
          </w:p>
        </w:tc>
      </w:tr>
      <w:tr w:rsidR="007E1D03" w:rsidRPr="00203AF2" w:rsidTr="007E1D03">
        <w:tc>
          <w:tcPr>
            <w:tcW w:w="2660" w:type="dxa"/>
          </w:tcPr>
          <w:p w:rsidR="007E1D03" w:rsidRPr="00203AF2" w:rsidRDefault="00203AF2" w:rsidP="00203AF2">
            <w:pPr>
              <w:autoSpaceDE w:val="0"/>
              <w:autoSpaceDN w:val="0"/>
              <w:adjustRightInd w:val="0"/>
              <w:jc w:val="both"/>
              <w:rPr>
                <w:rFonts w:ascii="Times New Roman" w:hAnsi="Times New Roman" w:cs="Times New Roman"/>
                <w:sz w:val="24"/>
                <w:szCs w:val="24"/>
              </w:rPr>
            </w:pPr>
            <w:r w:rsidRPr="00203AF2">
              <w:rPr>
                <w:rFonts w:ascii="Times New Roman" w:hAnsi="Times New Roman" w:cs="Times New Roman"/>
                <w:b/>
                <w:bCs/>
                <w:sz w:val="24"/>
                <w:szCs w:val="24"/>
              </w:rPr>
              <w:t>2-1</w:t>
            </w:r>
          </w:p>
        </w:tc>
        <w:tc>
          <w:tcPr>
            <w:tcW w:w="6911" w:type="dxa"/>
          </w:tcPr>
          <w:p w:rsidR="007E1D03" w:rsidRPr="00203AF2" w:rsidRDefault="00203AF2" w:rsidP="00203AF2">
            <w:pPr>
              <w:autoSpaceDE w:val="0"/>
              <w:autoSpaceDN w:val="0"/>
              <w:adjustRightInd w:val="0"/>
              <w:jc w:val="both"/>
              <w:rPr>
                <w:rFonts w:ascii="Times New Roman" w:hAnsi="Times New Roman" w:cs="Times New Roman"/>
                <w:b/>
                <w:bCs/>
                <w:sz w:val="24"/>
                <w:szCs w:val="24"/>
              </w:rPr>
            </w:pPr>
            <w:r w:rsidRPr="00203AF2">
              <w:rPr>
                <w:rFonts w:ascii="Times New Roman" w:hAnsi="Times New Roman" w:cs="Times New Roman"/>
                <w:sz w:val="24"/>
                <w:szCs w:val="24"/>
              </w:rPr>
              <w:t xml:space="preserve">Предпринята попытка выполнения задания, но содержание текста </w:t>
            </w:r>
            <w:r w:rsidRPr="00203AF2">
              <w:rPr>
                <w:rFonts w:ascii="Times New Roman" w:eastAsia="Times New Roman,Bold" w:hAnsi="Times New Roman" w:cs="Times New Roman"/>
                <w:b/>
                <w:bCs/>
                <w:sz w:val="24"/>
                <w:szCs w:val="24"/>
              </w:rPr>
              <w:t>не</w:t>
            </w:r>
            <w:r w:rsidR="00390EB1">
              <w:rPr>
                <w:rFonts w:ascii="Times New Roman" w:eastAsia="Times New Roman,Bold" w:hAnsi="Times New Roman" w:cs="Times New Roman"/>
                <w:b/>
                <w:bCs/>
                <w:sz w:val="24"/>
                <w:szCs w:val="24"/>
              </w:rPr>
              <w:t xml:space="preserve"> </w:t>
            </w:r>
            <w:r w:rsidRPr="00203AF2">
              <w:rPr>
                <w:rFonts w:ascii="Times New Roman" w:hAnsi="Times New Roman" w:cs="Times New Roman"/>
                <w:sz w:val="24"/>
                <w:szCs w:val="24"/>
              </w:rPr>
              <w:t>отвечает заданным параметрам. Рассказ не соответствует заданному жанру и стилю.</w:t>
            </w:r>
          </w:p>
        </w:tc>
      </w:tr>
      <w:tr w:rsidR="007E1D03" w:rsidRPr="00203AF2" w:rsidTr="007E1D03">
        <w:tc>
          <w:tcPr>
            <w:tcW w:w="2660" w:type="dxa"/>
          </w:tcPr>
          <w:p w:rsidR="007E1D03" w:rsidRPr="00203AF2" w:rsidRDefault="00203AF2" w:rsidP="00203AF2">
            <w:pPr>
              <w:autoSpaceDE w:val="0"/>
              <w:autoSpaceDN w:val="0"/>
              <w:adjustRightInd w:val="0"/>
              <w:jc w:val="both"/>
              <w:rPr>
                <w:rFonts w:ascii="Times New Roman" w:eastAsia="Times New Roman,Bold" w:hAnsi="Times New Roman" w:cs="Times New Roman"/>
                <w:b/>
                <w:bCs/>
                <w:sz w:val="24"/>
                <w:szCs w:val="24"/>
              </w:rPr>
            </w:pPr>
            <w:r w:rsidRPr="00203AF2">
              <w:rPr>
                <w:rFonts w:ascii="Times New Roman" w:hAnsi="Times New Roman" w:cs="Times New Roman"/>
                <w:b/>
                <w:bCs/>
                <w:sz w:val="24"/>
                <w:szCs w:val="24"/>
              </w:rPr>
              <w:t>0</w:t>
            </w:r>
          </w:p>
        </w:tc>
        <w:tc>
          <w:tcPr>
            <w:tcW w:w="6911" w:type="dxa"/>
          </w:tcPr>
          <w:p w:rsidR="007E1D03" w:rsidRPr="00203AF2" w:rsidRDefault="00203AF2" w:rsidP="00203AF2">
            <w:pPr>
              <w:autoSpaceDE w:val="0"/>
              <w:autoSpaceDN w:val="0"/>
              <w:adjustRightInd w:val="0"/>
              <w:jc w:val="both"/>
              <w:rPr>
                <w:rFonts w:ascii="Times New Roman" w:hAnsi="Times New Roman" w:cs="Times New Roman"/>
                <w:sz w:val="24"/>
                <w:szCs w:val="24"/>
              </w:rPr>
            </w:pPr>
            <w:r w:rsidRPr="00203AF2">
              <w:rPr>
                <w:rFonts w:ascii="Times New Roman" w:hAnsi="Times New Roman" w:cs="Times New Roman"/>
                <w:sz w:val="24"/>
                <w:szCs w:val="24"/>
              </w:rPr>
              <w:t>Коммуникативная задача не решена. Рассказ не получился, цель не достигнута.</w:t>
            </w:r>
          </w:p>
        </w:tc>
      </w:tr>
    </w:tbl>
    <w:p w:rsidR="007E1D03" w:rsidRDefault="007E1D03" w:rsidP="00203AF2">
      <w:pPr>
        <w:autoSpaceDE w:val="0"/>
        <w:autoSpaceDN w:val="0"/>
        <w:adjustRightInd w:val="0"/>
        <w:spacing w:after="0"/>
        <w:jc w:val="both"/>
        <w:rPr>
          <w:rFonts w:ascii="Times New Roman" w:hAnsi="Times New Roman" w:cs="Times New Roman"/>
          <w:sz w:val="24"/>
          <w:szCs w:val="24"/>
        </w:rPr>
      </w:pPr>
    </w:p>
    <w:p w:rsidR="00203AF2" w:rsidRPr="00203AF2" w:rsidRDefault="00203AF2" w:rsidP="00203AF2">
      <w:pPr>
        <w:autoSpaceDE w:val="0"/>
        <w:autoSpaceDN w:val="0"/>
        <w:adjustRightInd w:val="0"/>
        <w:spacing w:after="0" w:line="240" w:lineRule="auto"/>
        <w:rPr>
          <w:rFonts w:ascii="Times New Roman" w:eastAsia="Times New Roman,Bold" w:hAnsi="Times New Roman" w:cs="Times New Roman"/>
          <w:bCs/>
          <w:sz w:val="24"/>
          <w:szCs w:val="24"/>
        </w:rPr>
      </w:pPr>
      <w:r w:rsidRPr="00203AF2">
        <w:rPr>
          <w:rFonts w:ascii="Times New Roman" w:eastAsia="Times New Roman,Bold" w:hAnsi="Times New Roman" w:cs="Times New Roman"/>
          <w:bCs/>
          <w:sz w:val="24"/>
          <w:szCs w:val="24"/>
        </w:rPr>
        <w:t>Общая итоговая оценка выводится на основании критериев, приведенных в таблице</w:t>
      </w:r>
      <w:r>
        <w:rPr>
          <w:rFonts w:ascii="Times New Roman" w:eastAsia="Times New Roman,Bold" w:hAnsi="Times New Roman" w:cs="Times New Roman"/>
          <w:bCs/>
          <w:sz w:val="24"/>
          <w:szCs w:val="24"/>
        </w:rPr>
        <w:t xml:space="preserve"> (максимум 10 баллов)</w:t>
      </w:r>
      <w:r w:rsidRPr="00203AF2">
        <w:rPr>
          <w:rFonts w:ascii="Times New Roman" w:eastAsia="Times New Roman,Bold" w:hAnsi="Times New Roman" w:cs="Times New Roman"/>
          <w:bCs/>
          <w:sz w:val="24"/>
          <w:szCs w:val="24"/>
        </w:rPr>
        <w:t>:</w:t>
      </w:r>
    </w:p>
    <w:p w:rsidR="00203AF2" w:rsidRPr="00203AF2" w:rsidRDefault="00203AF2" w:rsidP="00203AF2">
      <w:pPr>
        <w:autoSpaceDE w:val="0"/>
        <w:autoSpaceDN w:val="0"/>
        <w:adjustRightInd w:val="0"/>
        <w:spacing w:after="0" w:line="240" w:lineRule="auto"/>
        <w:rPr>
          <w:rFonts w:ascii="Times New Roman" w:eastAsia="Times New Roman,Bold" w:hAnsi="Times New Roman" w:cs="Times New Roman"/>
          <w:bCs/>
          <w:sz w:val="24"/>
          <w:szCs w:val="24"/>
        </w:rPr>
      </w:pPr>
    </w:p>
    <w:tbl>
      <w:tblPr>
        <w:tblStyle w:val="a4"/>
        <w:tblW w:w="0" w:type="auto"/>
        <w:tblLook w:val="04A0" w:firstRow="1" w:lastRow="0" w:firstColumn="1" w:lastColumn="0" w:noHBand="0" w:noVBand="1"/>
      </w:tblPr>
      <w:tblGrid>
        <w:gridCol w:w="3085"/>
        <w:gridCol w:w="3969"/>
      </w:tblGrid>
      <w:tr w:rsidR="00203AF2" w:rsidRPr="00203AF2" w:rsidTr="00203AF2">
        <w:tc>
          <w:tcPr>
            <w:tcW w:w="3085" w:type="dxa"/>
          </w:tcPr>
          <w:p w:rsidR="00203AF2" w:rsidRPr="00203AF2" w:rsidRDefault="00203AF2" w:rsidP="00D63D33">
            <w:pPr>
              <w:autoSpaceDE w:val="0"/>
              <w:autoSpaceDN w:val="0"/>
              <w:adjustRightInd w:val="0"/>
              <w:rPr>
                <w:rFonts w:ascii="Times New Roman" w:eastAsia="Times New Roman,Bold" w:hAnsi="Times New Roman" w:cs="Times New Roman"/>
                <w:bCs/>
                <w:sz w:val="24"/>
                <w:szCs w:val="24"/>
              </w:rPr>
            </w:pPr>
            <w:r w:rsidRPr="00203AF2">
              <w:rPr>
                <w:rFonts w:ascii="Times New Roman" w:eastAsia="Times New Roman,Bold" w:hAnsi="Times New Roman" w:cs="Times New Roman"/>
                <w:bCs/>
                <w:sz w:val="24"/>
                <w:szCs w:val="24"/>
              </w:rPr>
              <w:t>Композиция</w:t>
            </w:r>
          </w:p>
        </w:tc>
        <w:tc>
          <w:tcPr>
            <w:tcW w:w="3969" w:type="dxa"/>
          </w:tcPr>
          <w:p w:rsidR="00203AF2" w:rsidRPr="00203AF2" w:rsidRDefault="00203AF2" w:rsidP="00D63D33">
            <w:pPr>
              <w:autoSpaceDE w:val="0"/>
              <w:autoSpaceDN w:val="0"/>
              <w:adjustRightInd w:val="0"/>
              <w:rPr>
                <w:rFonts w:ascii="Times New Roman" w:eastAsia="Times New Roman,Bold" w:hAnsi="Times New Roman" w:cs="Times New Roman"/>
                <w:bCs/>
                <w:sz w:val="24"/>
                <w:szCs w:val="24"/>
              </w:rPr>
            </w:pPr>
            <w:r w:rsidRPr="00203AF2">
              <w:rPr>
                <w:rFonts w:ascii="Times New Roman" w:eastAsia="Times New Roman,Bold" w:hAnsi="Times New Roman" w:cs="Times New Roman"/>
                <w:bCs/>
                <w:sz w:val="24"/>
                <w:szCs w:val="24"/>
              </w:rPr>
              <w:t xml:space="preserve">(максимум 2 балла) </w:t>
            </w:r>
          </w:p>
        </w:tc>
      </w:tr>
      <w:tr w:rsidR="00203AF2" w:rsidRPr="00203AF2" w:rsidTr="00203AF2">
        <w:tc>
          <w:tcPr>
            <w:tcW w:w="3085" w:type="dxa"/>
          </w:tcPr>
          <w:p w:rsidR="00203AF2" w:rsidRPr="00203AF2" w:rsidRDefault="00203AF2" w:rsidP="00D63D33">
            <w:pPr>
              <w:autoSpaceDE w:val="0"/>
              <w:autoSpaceDN w:val="0"/>
              <w:adjustRightInd w:val="0"/>
              <w:rPr>
                <w:rFonts w:ascii="Times New Roman" w:eastAsia="Times New Roman,Bold" w:hAnsi="Times New Roman" w:cs="Times New Roman"/>
                <w:bCs/>
                <w:sz w:val="24"/>
                <w:szCs w:val="24"/>
              </w:rPr>
            </w:pPr>
            <w:r w:rsidRPr="00203AF2">
              <w:rPr>
                <w:rFonts w:ascii="Times New Roman" w:eastAsia="Times New Roman,Bold" w:hAnsi="Times New Roman" w:cs="Times New Roman"/>
                <w:bCs/>
                <w:sz w:val="24"/>
                <w:szCs w:val="24"/>
              </w:rPr>
              <w:t>Лексика</w:t>
            </w:r>
          </w:p>
        </w:tc>
        <w:tc>
          <w:tcPr>
            <w:tcW w:w="3969" w:type="dxa"/>
          </w:tcPr>
          <w:p w:rsidR="00203AF2" w:rsidRPr="00203AF2" w:rsidRDefault="00203AF2" w:rsidP="00D63D33">
            <w:pPr>
              <w:autoSpaceDE w:val="0"/>
              <w:autoSpaceDN w:val="0"/>
              <w:adjustRightInd w:val="0"/>
              <w:rPr>
                <w:rFonts w:ascii="Times New Roman" w:eastAsia="Times New Roman,Bold" w:hAnsi="Times New Roman" w:cs="Times New Roman"/>
                <w:bCs/>
                <w:sz w:val="24"/>
                <w:szCs w:val="24"/>
              </w:rPr>
            </w:pPr>
            <w:r w:rsidRPr="00203AF2">
              <w:rPr>
                <w:rFonts w:ascii="Times New Roman" w:eastAsia="Times New Roman,Bold" w:hAnsi="Times New Roman" w:cs="Times New Roman"/>
                <w:bCs/>
                <w:sz w:val="24"/>
                <w:szCs w:val="24"/>
              </w:rPr>
              <w:t>(максимум 3 балла)</w:t>
            </w:r>
          </w:p>
        </w:tc>
      </w:tr>
      <w:tr w:rsidR="00203AF2" w:rsidRPr="00203AF2" w:rsidTr="00203AF2">
        <w:tc>
          <w:tcPr>
            <w:tcW w:w="3085" w:type="dxa"/>
          </w:tcPr>
          <w:p w:rsidR="00203AF2" w:rsidRPr="00203AF2" w:rsidRDefault="00203AF2" w:rsidP="00D63D33">
            <w:pPr>
              <w:autoSpaceDE w:val="0"/>
              <w:autoSpaceDN w:val="0"/>
              <w:adjustRightInd w:val="0"/>
              <w:rPr>
                <w:rFonts w:ascii="Times New Roman" w:eastAsia="Times New Roman,Bold" w:hAnsi="Times New Roman" w:cs="Times New Roman"/>
                <w:bCs/>
                <w:sz w:val="24"/>
                <w:szCs w:val="24"/>
              </w:rPr>
            </w:pPr>
            <w:r w:rsidRPr="00203AF2">
              <w:rPr>
                <w:rFonts w:ascii="Times New Roman" w:eastAsia="Times New Roman,Bold" w:hAnsi="Times New Roman" w:cs="Times New Roman"/>
                <w:bCs/>
                <w:sz w:val="24"/>
                <w:szCs w:val="24"/>
              </w:rPr>
              <w:t>Грамматика</w:t>
            </w:r>
          </w:p>
        </w:tc>
        <w:tc>
          <w:tcPr>
            <w:tcW w:w="3969" w:type="dxa"/>
          </w:tcPr>
          <w:p w:rsidR="00203AF2" w:rsidRPr="00203AF2" w:rsidRDefault="00203AF2" w:rsidP="00D63D33">
            <w:pPr>
              <w:autoSpaceDE w:val="0"/>
              <w:autoSpaceDN w:val="0"/>
              <w:adjustRightInd w:val="0"/>
              <w:rPr>
                <w:rFonts w:ascii="Times New Roman" w:eastAsia="Times New Roman,Bold" w:hAnsi="Times New Roman" w:cs="Times New Roman"/>
                <w:bCs/>
                <w:sz w:val="24"/>
                <w:szCs w:val="24"/>
              </w:rPr>
            </w:pPr>
            <w:r w:rsidRPr="00203AF2">
              <w:rPr>
                <w:rFonts w:ascii="Times New Roman" w:eastAsia="Times New Roman,Bold" w:hAnsi="Times New Roman" w:cs="Times New Roman"/>
                <w:bCs/>
                <w:sz w:val="24"/>
                <w:szCs w:val="24"/>
              </w:rPr>
              <w:t>(максимум 3 балла)</w:t>
            </w:r>
          </w:p>
        </w:tc>
      </w:tr>
      <w:tr w:rsidR="00203AF2" w:rsidRPr="00203AF2" w:rsidTr="00203AF2">
        <w:tc>
          <w:tcPr>
            <w:tcW w:w="3085" w:type="dxa"/>
          </w:tcPr>
          <w:p w:rsidR="00203AF2" w:rsidRPr="00203AF2" w:rsidRDefault="00203AF2" w:rsidP="00D63D33">
            <w:pPr>
              <w:autoSpaceDE w:val="0"/>
              <w:autoSpaceDN w:val="0"/>
              <w:adjustRightInd w:val="0"/>
              <w:rPr>
                <w:rFonts w:ascii="Times New Roman" w:eastAsia="Times New Roman,Bold" w:hAnsi="Times New Roman" w:cs="Times New Roman"/>
                <w:bCs/>
                <w:sz w:val="24"/>
                <w:szCs w:val="24"/>
              </w:rPr>
            </w:pPr>
            <w:r w:rsidRPr="00203AF2">
              <w:rPr>
                <w:rFonts w:ascii="Times New Roman" w:eastAsia="Times New Roman,Bold" w:hAnsi="Times New Roman" w:cs="Times New Roman"/>
                <w:bCs/>
                <w:sz w:val="24"/>
                <w:szCs w:val="24"/>
              </w:rPr>
              <w:t>Орфография и пунктуация</w:t>
            </w:r>
          </w:p>
        </w:tc>
        <w:tc>
          <w:tcPr>
            <w:tcW w:w="3969" w:type="dxa"/>
          </w:tcPr>
          <w:p w:rsidR="00203AF2" w:rsidRPr="00203AF2" w:rsidRDefault="00203AF2" w:rsidP="00D63D33">
            <w:pPr>
              <w:autoSpaceDE w:val="0"/>
              <w:autoSpaceDN w:val="0"/>
              <w:adjustRightInd w:val="0"/>
              <w:rPr>
                <w:rFonts w:ascii="Times New Roman" w:eastAsia="Times New Roman,Bold" w:hAnsi="Times New Roman" w:cs="Times New Roman"/>
                <w:bCs/>
                <w:sz w:val="24"/>
                <w:szCs w:val="24"/>
              </w:rPr>
            </w:pPr>
            <w:r w:rsidRPr="00203AF2">
              <w:rPr>
                <w:rFonts w:ascii="Times New Roman" w:eastAsia="Times New Roman,Bold" w:hAnsi="Times New Roman" w:cs="Times New Roman"/>
                <w:bCs/>
                <w:sz w:val="24"/>
                <w:szCs w:val="24"/>
              </w:rPr>
              <w:t>(максимум 2балла)</w:t>
            </w:r>
          </w:p>
        </w:tc>
      </w:tr>
    </w:tbl>
    <w:p w:rsidR="00203AF2" w:rsidRDefault="00203AF2" w:rsidP="00B60AE2">
      <w:pPr>
        <w:autoSpaceDE w:val="0"/>
        <w:autoSpaceDN w:val="0"/>
        <w:adjustRightInd w:val="0"/>
        <w:spacing w:after="0"/>
        <w:jc w:val="both"/>
        <w:rPr>
          <w:rFonts w:ascii="Times New Roman" w:hAnsi="Times New Roman" w:cs="Times New Roman"/>
          <w:b/>
          <w:sz w:val="24"/>
          <w:szCs w:val="24"/>
        </w:rPr>
      </w:pPr>
    </w:p>
    <w:p w:rsidR="00203AF2" w:rsidRDefault="00203AF2" w:rsidP="00203AF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 балл может быть снят за:</w:t>
      </w:r>
    </w:p>
    <w:p w:rsidR="00203AF2" w:rsidRDefault="00203AF2" w:rsidP="00203AF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орфографические ошибки в словах активного </w:t>
      </w:r>
      <w:proofErr w:type="spellStart"/>
      <w:r>
        <w:rPr>
          <w:rFonts w:ascii="Times New Roman" w:hAnsi="Times New Roman" w:cs="Times New Roman"/>
          <w:sz w:val="24"/>
          <w:szCs w:val="24"/>
        </w:rPr>
        <w:t>вокабуляра</w:t>
      </w:r>
      <w:proofErr w:type="spellEnd"/>
      <w:r>
        <w:rPr>
          <w:rFonts w:ascii="Times New Roman" w:hAnsi="Times New Roman" w:cs="Times New Roman"/>
          <w:sz w:val="24"/>
          <w:szCs w:val="24"/>
        </w:rPr>
        <w:t xml:space="preserve"> или в простых словах;</w:t>
      </w:r>
    </w:p>
    <w:p w:rsidR="00203AF2" w:rsidRDefault="00203AF2" w:rsidP="00203AF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небрежное оформление рукописи;</w:t>
      </w:r>
    </w:p>
    <w:p w:rsidR="00203AF2" w:rsidRDefault="00203AF2" w:rsidP="00203AF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недостаточный объем письменного сочинения (менее 200 слов).</w:t>
      </w:r>
    </w:p>
    <w:p w:rsidR="00203AF2" w:rsidRDefault="00203AF2" w:rsidP="00203AF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 балл может быть добавлен за творческий подход к выполнению поставленной задачи.</w:t>
      </w:r>
    </w:p>
    <w:p w:rsidR="00203AF2" w:rsidRDefault="00203AF2" w:rsidP="00203AF2">
      <w:pPr>
        <w:autoSpaceDE w:val="0"/>
        <w:autoSpaceDN w:val="0"/>
        <w:adjustRightInd w:val="0"/>
        <w:spacing w:after="0"/>
        <w:jc w:val="both"/>
        <w:rPr>
          <w:rFonts w:ascii="Times New Roman" w:hAnsi="Times New Roman" w:cs="Times New Roman"/>
          <w:b/>
          <w:sz w:val="24"/>
          <w:szCs w:val="24"/>
        </w:rPr>
      </w:pPr>
    </w:p>
    <w:p w:rsidR="007F529E" w:rsidRPr="007F529E" w:rsidRDefault="007F529E" w:rsidP="007F529E">
      <w:pPr>
        <w:autoSpaceDE w:val="0"/>
        <w:autoSpaceDN w:val="0"/>
        <w:adjustRightInd w:val="0"/>
        <w:spacing w:after="0"/>
        <w:jc w:val="center"/>
        <w:rPr>
          <w:rFonts w:ascii="Times New Roman" w:hAnsi="Times New Roman" w:cs="Times New Roman"/>
          <w:b/>
          <w:sz w:val="24"/>
          <w:szCs w:val="24"/>
        </w:rPr>
      </w:pPr>
      <w:r w:rsidRPr="007F529E">
        <w:rPr>
          <w:rFonts w:ascii="Times New Roman" w:hAnsi="Times New Roman" w:cs="Times New Roman"/>
          <w:b/>
          <w:bCs/>
          <w:sz w:val="24"/>
          <w:szCs w:val="24"/>
        </w:rPr>
        <w:lastRenderedPageBreak/>
        <w:t>Критерии оценки выполнения устного задания</w:t>
      </w:r>
    </w:p>
    <w:p w:rsidR="007F529E" w:rsidRPr="007F529E" w:rsidRDefault="007F529E" w:rsidP="007F529E">
      <w:pPr>
        <w:autoSpaceDE w:val="0"/>
        <w:autoSpaceDN w:val="0"/>
        <w:adjustRightInd w:val="0"/>
        <w:spacing w:after="0"/>
        <w:jc w:val="center"/>
        <w:rPr>
          <w:rFonts w:ascii="Times New Roman" w:hAnsi="Times New Roman" w:cs="Times New Roman"/>
          <w:b/>
          <w:sz w:val="24"/>
          <w:szCs w:val="24"/>
        </w:rPr>
      </w:pPr>
      <w:r w:rsidRPr="007F529E">
        <w:rPr>
          <w:rFonts w:ascii="Times New Roman" w:hAnsi="Times New Roman" w:cs="Times New Roman"/>
          <w:b/>
          <w:bCs/>
          <w:sz w:val="24"/>
          <w:szCs w:val="24"/>
        </w:rPr>
        <w:t>Максимальное количество баллов – 25</w:t>
      </w:r>
    </w:p>
    <w:p w:rsidR="00203AF2" w:rsidRPr="007F529E" w:rsidRDefault="007F529E" w:rsidP="007F529E">
      <w:pPr>
        <w:autoSpaceDE w:val="0"/>
        <w:autoSpaceDN w:val="0"/>
        <w:adjustRightInd w:val="0"/>
        <w:spacing w:after="0"/>
        <w:jc w:val="center"/>
        <w:rPr>
          <w:rFonts w:ascii="Times New Roman" w:hAnsi="Times New Roman" w:cs="Times New Roman"/>
          <w:sz w:val="24"/>
          <w:szCs w:val="24"/>
        </w:rPr>
      </w:pPr>
      <w:r w:rsidRPr="007F529E">
        <w:rPr>
          <w:rFonts w:ascii="Times New Roman" w:hAnsi="Times New Roman" w:cs="Times New Roman"/>
          <w:sz w:val="24"/>
          <w:szCs w:val="24"/>
        </w:rPr>
        <w:t>Оценка результата группы (всего 10 баллов):</w:t>
      </w:r>
    </w:p>
    <w:p w:rsidR="007F529E" w:rsidRPr="007F529E" w:rsidRDefault="007F529E" w:rsidP="007F529E">
      <w:pPr>
        <w:autoSpaceDE w:val="0"/>
        <w:autoSpaceDN w:val="0"/>
        <w:adjustRightInd w:val="0"/>
        <w:spacing w:after="0"/>
        <w:jc w:val="center"/>
        <w:rPr>
          <w:rFonts w:ascii="Times New Roman" w:hAnsi="Times New Roman" w:cs="Times New Roman"/>
          <w:sz w:val="24"/>
          <w:szCs w:val="24"/>
        </w:rPr>
      </w:pPr>
    </w:p>
    <w:tbl>
      <w:tblPr>
        <w:tblStyle w:val="a4"/>
        <w:tblW w:w="0" w:type="auto"/>
        <w:tblLook w:val="04A0" w:firstRow="1" w:lastRow="0" w:firstColumn="1" w:lastColumn="0" w:noHBand="0" w:noVBand="1"/>
      </w:tblPr>
      <w:tblGrid>
        <w:gridCol w:w="1242"/>
        <w:gridCol w:w="8329"/>
      </w:tblGrid>
      <w:tr w:rsidR="00203AF2" w:rsidRPr="00D63D33" w:rsidTr="00B81A6E">
        <w:tc>
          <w:tcPr>
            <w:tcW w:w="1242" w:type="dxa"/>
          </w:tcPr>
          <w:p w:rsidR="00203AF2" w:rsidRPr="00D63D33" w:rsidRDefault="00203AF2"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 xml:space="preserve">Баллы </w:t>
            </w:r>
          </w:p>
        </w:tc>
        <w:tc>
          <w:tcPr>
            <w:tcW w:w="8329" w:type="dxa"/>
          </w:tcPr>
          <w:p w:rsidR="00203AF2" w:rsidRPr="00D63D33" w:rsidRDefault="00203AF2"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Содержание презентации</w:t>
            </w:r>
          </w:p>
        </w:tc>
      </w:tr>
      <w:tr w:rsidR="00203AF2" w:rsidRPr="00D63D33" w:rsidTr="00B81A6E">
        <w:tc>
          <w:tcPr>
            <w:tcW w:w="1242"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 xml:space="preserve">5 </w:t>
            </w:r>
          </w:p>
        </w:tc>
        <w:tc>
          <w:tcPr>
            <w:tcW w:w="8329"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Коммуникативная задача полностью выполнена. Тема раскрыта в нескольких аспектах. Смысл презентации ясен, содержание интересно, оригинально.</w:t>
            </w:r>
          </w:p>
        </w:tc>
      </w:tr>
      <w:tr w:rsidR="00203AF2" w:rsidRPr="00D63D33" w:rsidTr="00B81A6E">
        <w:tc>
          <w:tcPr>
            <w:tcW w:w="1242"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4</w:t>
            </w:r>
          </w:p>
        </w:tc>
        <w:tc>
          <w:tcPr>
            <w:tcW w:w="8329"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Коммуникативная задача полностью выполнена. Тема раскрыта. Смысл выступления вполне понятен, однако содержание отчасти скучно и ординарно, присутствуют стереотипы и повторения</w:t>
            </w:r>
          </w:p>
        </w:tc>
      </w:tr>
      <w:tr w:rsidR="00203AF2" w:rsidRPr="00D63D33" w:rsidTr="00B81A6E">
        <w:tc>
          <w:tcPr>
            <w:tcW w:w="1242"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3</w:t>
            </w:r>
          </w:p>
        </w:tc>
        <w:tc>
          <w:tcPr>
            <w:tcW w:w="8329"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Коммуникативная задача выполнена не полностью. Тема раскрыта в ограниченном объеме. Содержание презентации не претендует на оригинальность.</w:t>
            </w:r>
          </w:p>
        </w:tc>
      </w:tr>
      <w:tr w:rsidR="00203AF2" w:rsidRPr="00D63D33" w:rsidTr="00B81A6E">
        <w:tc>
          <w:tcPr>
            <w:tcW w:w="1242"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 xml:space="preserve">2 </w:t>
            </w:r>
          </w:p>
        </w:tc>
        <w:tc>
          <w:tcPr>
            <w:tcW w:w="8329"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Коммуникативная задача выполнена частично, тема раскрыта очень узко, содержание презентации банально.</w:t>
            </w:r>
          </w:p>
        </w:tc>
      </w:tr>
      <w:tr w:rsidR="00203AF2" w:rsidRPr="00D63D33" w:rsidTr="00B81A6E">
        <w:tc>
          <w:tcPr>
            <w:tcW w:w="1242"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1</w:t>
            </w:r>
          </w:p>
        </w:tc>
        <w:tc>
          <w:tcPr>
            <w:tcW w:w="8329"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Коммуникативная задача выполнена частично. Смысл презентации узнаваем, но тема практически не раскрыта. Содержание неинтересно.</w:t>
            </w:r>
          </w:p>
        </w:tc>
      </w:tr>
      <w:tr w:rsidR="00203AF2" w:rsidRPr="00D63D33" w:rsidTr="00B81A6E">
        <w:tc>
          <w:tcPr>
            <w:tcW w:w="1242"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0</w:t>
            </w:r>
          </w:p>
        </w:tc>
        <w:tc>
          <w:tcPr>
            <w:tcW w:w="8329"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 xml:space="preserve"> Коммуникативная задача не выполнена. Смысл презентации неясен, содержание отсутствует, тема не раскрыта.</w:t>
            </w:r>
          </w:p>
        </w:tc>
      </w:tr>
      <w:tr w:rsidR="00203AF2" w:rsidRPr="00D63D33" w:rsidTr="00B81A6E">
        <w:tc>
          <w:tcPr>
            <w:tcW w:w="1242" w:type="dxa"/>
          </w:tcPr>
          <w:p w:rsidR="00203AF2" w:rsidRPr="00D63D33" w:rsidRDefault="00D63D33"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b/>
                <w:bCs/>
                <w:sz w:val="24"/>
                <w:szCs w:val="24"/>
              </w:rPr>
              <w:t>Баллы</w:t>
            </w:r>
          </w:p>
        </w:tc>
        <w:tc>
          <w:tcPr>
            <w:tcW w:w="8329" w:type="dxa"/>
          </w:tcPr>
          <w:p w:rsidR="00203AF2"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Работа в команде / взаимодействие участников</w:t>
            </w:r>
          </w:p>
        </w:tc>
      </w:tr>
      <w:tr w:rsidR="00203AF2" w:rsidRPr="00D63D33" w:rsidTr="00B81A6E">
        <w:tc>
          <w:tcPr>
            <w:tcW w:w="1242" w:type="dxa"/>
          </w:tcPr>
          <w:p w:rsidR="00203AF2"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sz w:val="24"/>
                <w:szCs w:val="24"/>
              </w:rPr>
              <w:t>5</w:t>
            </w:r>
          </w:p>
        </w:tc>
        <w:tc>
          <w:tcPr>
            <w:tcW w:w="8329" w:type="dxa"/>
          </w:tcPr>
          <w:p w:rsidR="00203AF2" w:rsidRPr="00D63D33" w:rsidRDefault="00D63D33"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Распределение ролей соответствует содержанию и форме презентации. Участники слаженно взаимодействуют друг с другом, реагируют и опираются на предыдущее высказывание, высказываются в равном объеме.</w:t>
            </w:r>
          </w:p>
        </w:tc>
      </w:tr>
      <w:tr w:rsidR="00203AF2" w:rsidRPr="00D63D33" w:rsidTr="00B81A6E">
        <w:tc>
          <w:tcPr>
            <w:tcW w:w="1242" w:type="dxa"/>
          </w:tcPr>
          <w:p w:rsidR="00203AF2" w:rsidRPr="00D63D33" w:rsidRDefault="00D63D33"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4</w:t>
            </w:r>
          </w:p>
        </w:tc>
        <w:tc>
          <w:tcPr>
            <w:tcW w:w="8329" w:type="dxa"/>
          </w:tcPr>
          <w:p w:rsidR="00203AF2" w:rsidRPr="00D63D33" w:rsidRDefault="00D63D33"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Распределение ролей соответствует содержанию и форме презентации. Участники в основном взаимодействуют друг с другом, однако равный объем высказывания не всегда соблюдается, не всегда реагируют и опираются на предыдущее высказывание.</w:t>
            </w:r>
          </w:p>
        </w:tc>
      </w:tr>
      <w:tr w:rsidR="00203AF2" w:rsidRPr="00D63D33" w:rsidTr="00B81A6E">
        <w:tc>
          <w:tcPr>
            <w:tcW w:w="1242"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3</w:t>
            </w:r>
          </w:p>
        </w:tc>
        <w:tc>
          <w:tcPr>
            <w:tcW w:w="8329"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 xml:space="preserve"> Распределение ролей соответствует содержанию и форме презентации.</w:t>
            </w:r>
            <w:r w:rsidR="00D63D33" w:rsidRPr="00D63D33">
              <w:rPr>
                <w:rFonts w:ascii="Times New Roman" w:eastAsia="Times New Roman,Bold" w:hAnsi="Times New Roman" w:cs="Times New Roman"/>
                <w:sz w:val="24"/>
                <w:szCs w:val="24"/>
              </w:rPr>
              <w:t xml:space="preserve"> Взаимодействие участников ограничивается в основном соблюдением очередности высказывания или отсутствует связь между отдельными высказываниями</w:t>
            </w:r>
          </w:p>
        </w:tc>
      </w:tr>
      <w:tr w:rsidR="00203AF2" w:rsidRPr="00D63D33" w:rsidTr="00B81A6E">
        <w:tc>
          <w:tcPr>
            <w:tcW w:w="1242"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 xml:space="preserve">2 </w:t>
            </w:r>
          </w:p>
        </w:tc>
        <w:tc>
          <w:tcPr>
            <w:tcW w:w="8329" w:type="dxa"/>
          </w:tcPr>
          <w:p w:rsidR="00203AF2" w:rsidRPr="00D63D33" w:rsidRDefault="00203AF2"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 xml:space="preserve">Все члены группы высказываются, но распределение ролей </w:t>
            </w:r>
            <w:proofErr w:type="spellStart"/>
            <w:r w:rsidRPr="00D63D33">
              <w:rPr>
                <w:rFonts w:ascii="Times New Roman" w:eastAsia="Times New Roman,Bold" w:hAnsi="Times New Roman" w:cs="Times New Roman"/>
                <w:sz w:val="24"/>
                <w:szCs w:val="24"/>
              </w:rPr>
              <w:t>неоптимально</w:t>
            </w:r>
            <w:proofErr w:type="spellEnd"/>
            <w:r w:rsidRPr="00D63D33">
              <w:rPr>
                <w:rFonts w:ascii="Times New Roman" w:eastAsia="Times New Roman,Bold" w:hAnsi="Times New Roman" w:cs="Times New Roman"/>
                <w:sz w:val="24"/>
                <w:szCs w:val="24"/>
              </w:rPr>
              <w:t>.</w:t>
            </w:r>
            <w:r w:rsidR="00D63D33" w:rsidRPr="00D63D33">
              <w:rPr>
                <w:rFonts w:ascii="Times New Roman" w:eastAsia="Times New Roman,Bold" w:hAnsi="Times New Roman" w:cs="Times New Roman"/>
                <w:sz w:val="24"/>
                <w:szCs w:val="24"/>
              </w:rPr>
              <w:t xml:space="preserve"> Взаимодействуют не все участники группы.</w:t>
            </w:r>
          </w:p>
        </w:tc>
      </w:tr>
      <w:tr w:rsidR="00203AF2" w:rsidRPr="00D63D33" w:rsidTr="00B81A6E">
        <w:tc>
          <w:tcPr>
            <w:tcW w:w="1242" w:type="dxa"/>
          </w:tcPr>
          <w:p w:rsidR="00203AF2" w:rsidRPr="00D63D33" w:rsidRDefault="00D63D33"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1</w:t>
            </w:r>
          </w:p>
        </w:tc>
        <w:tc>
          <w:tcPr>
            <w:tcW w:w="8329" w:type="dxa"/>
          </w:tcPr>
          <w:p w:rsidR="00203AF2" w:rsidRPr="00D63D33" w:rsidRDefault="00D63D33" w:rsidP="00D63D33">
            <w:pPr>
              <w:autoSpaceDE w:val="0"/>
              <w:autoSpaceDN w:val="0"/>
              <w:adjustRightInd w:val="0"/>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Высказываются лишь некоторые участники, смена высказываний недостаточно продумана.</w:t>
            </w:r>
          </w:p>
        </w:tc>
      </w:tr>
      <w:tr w:rsidR="00203AF2" w:rsidRPr="00D63D33" w:rsidTr="00B81A6E">
        <w:tc>
          <w:tcPr>
            <w:tcW w:w="1242" w:type="dxa"/>
          </w:tcPr>
          <w:p w:rsidR="00203AF2" w:rsidRPr="00D63D33" w:rsidRDefault="00203AF2" w:rsidP="00D63D33">
            <w:pPr>
              <w:autoSpaceDE w:val="0"/>
              <w:autoSpaceDN w:val="0"/>
              <w:adjustRightInd w:val="0"/>
              <w:jc w:val="both"/>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 xml:space="preserve">0 </w:t>
            </w:r>
          </w:p>
        </w:tc>
        <w:tc>
          <w:tcPr>
            <w:tcW w:w="8329" w:type="dxa"/>
          </w:tcPr>
          <w:p w:rsidR="00203AF2" w:rsidRPr="00D63D33" w:rsidRDefault="00203AF2" w:rsidP="00D63D33">
            <w:pPr>
              <w:autoSpaceDE w:val="0"/>
              <w:autoSpaceDN w:val="0"/>
              <w:adjustRightInd w:val="0"/>
              <w:jc w:val="both"/>
              <w:rPr>
                <w:rFonts w:ascii="Times New Roman" w:eastAsia="Times New Roman,Bold" w:hAnsi="Times New Roman" w:cs="Times New Roman"/>
                <w:sz w:val="24"/>
                <w:szCs w:val="24"/>
              </w:rPr>
            </w:pPr>
            <w:r w:rsidRPr="00D63D33">
              <w:rPr>
                <w:rFonts w:ascii="Times New Roman" w:eastAsia="Times New Roman,Bold" w:hAnsi="Times New Roman" w:cs="Times New Roman"/>
                <w:sz w:val="24"/>
                <w:szCs w:val="24"/>
              </w:rPr>
              <w:t>Некоторые участники высказываются, но взаимодействие отсутствует.</w:t>
            </w:r>
          </w:p>
        </w:tc>
      </w:tr>
    </w:tbl>
    <w:p w:rsidR="00203AF2" w:rsidRDefault="00203AF2" w:rsidP="00203AF2">
      <w:pPr>
        <w:autoSpaceDE w:val="0"/>
        <w:autoSpaceDN w:val="0"/>
        <w:adjustRightInd w:val="0"/>
        <w:spacing w:after="0"/>
        <w:jc w:val="both"/>
        <w:rPr>
          <w:rFonts w:ascii="Times New Roman" w:hAnsi="Times New Roman" w:cs="Times New Roman"/>
          <w:b/>
          <w:sz w:val="24"/>
          <w:szCs w:val="24"/>
        </w:rPr>
      </w:pPr>
    </w:p>
    <w:p w:rsidR="00D63D33" w:rsidRDefault="00D63D33" w:rsidP="00D63D33">
      <w:pPr>
        <w:autoSpaceDE w:val="0"/>
        <w:autoSpaceDN w:val="0"/>
        <w:adjustRightInd w:val="0"/>
        <w:spacing w:after="0" w:line="240" w:lineRule="auto"/>
        <w:rPr>
          <w:rFonts w:ascii="Times New Roman" w:hAnsi="Times New Roman" w:cs="Times New Roman"/>
          <w:b/>
          <w:i/>
          <w:sz w:val="24"/>
          <w:szCs w:val="24"/>
        </w:rPr>
      </w:pPr>
      <w:r w:rsidRPr="00D63D33">
        <w:rPr>
          <w:rFonts w:ascii="Times New Roman" w:hAnsi="Times New Roman" w:cs="Times New Roman"/>
          <w:b/>
          <w:i/>
          <w:sz w:val="24"/>
          <w:szCs w:val="24"/>
        </w:rPr>
        <w:t>Оценка индивидуальных результатов участника (всего 15 баллов):</w:t>
      </w:r>
    </w:p>
    <w:p w:rsidR="00D63D33" w:rsidRPr="00D63D33" w:rsidRDefault="00D63D33" w:rsidP="00D63D33">
      <w:pPr>
        <w:autoSpaceDE w:val="0"/>
        <w:autoSpaceDN w:val="0"/>
        <w:adjustRightInd w:val="0"/>
        <w:spacing w:after="0" w:line="240" w:lineRule="auto"/>
        <w:rPr>
          <w:rFonts w:ascii="Times New Roman" w:hAnsi="Times New Roman" w:cs="Times New Roman"/>
          <w:b/>
          <w:i/>
          <w:sz w:val="24"/>
          <w:szCs w:val="24"/>
        </w:rPr>
      </w:pPr>
    </w:p>
    <w:tbl>
      <w:tblPr>
        <w:tblStyle w:val="a4"/>
        <w:tblW w:w="0" w:type="auto"/>
        <w:tblLook w:val="04A0" w:firstRow="1" w:lastRow="0" w:firstColumn="1" w:lastColumn="0" w:noHBand="0" w:noVBand="1"/>
      </w:tblPr>
      <w:tblGrid>
        <w:gridCol w:w="1242"/>
        <w:gridCol w:w="8329"/>
      </w:tblGrid>
      <w:tr w:rsidR="00D63D33" w:rsidRPr="00D63D33" w:rsidTr="00B81A6E">
        <w:tc>
          <w:tcPr>
            <w:tcW w:w="1242"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 xml:space="preserve">Баллы </w:t>
            </w:r>
          </w:p>
        </w:tc>
        <w:tc>
          <w:tcPr>
            <w:tcW w:w="8329"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Убедительность, наглядность изложения</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 xml:space="preserve">3 </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Высказывания аргументированы, аргументация сильная, сопряжена с высказываниями других членов группы.</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2</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Аргументация в целом убедительна и логична.</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1</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Излагает свою позицию неубедительно, не аргументируя.</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0</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Не излагает своей позиции, не аргументирует высказываний.</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 xml:space="preserve"> </w:t>
            </w:r>
            <w:r w:rsidRPr="00D63D33">
              <w:rPr>
                <w:rFonts w:ascii="Times New Roman" w:eastAsia="Times New Roman,Bold" w:hAnsi="Times New Roman" w:cs="Times New Roman"/>
                <w:b/>
                <w:bCs/>
                <w:sz w:val="24"/>
                <w:szCs w:val="24"/>
              </w:rPr>
              <w:t>Баллы</w:t>
            </w:r>
          </w:p>
        </w:tc>
        <w:tc>
          <w:tcPr>
            <w:tcW w:w="8329"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Выразительность, артистизм</w:t>
            </w:r>
          </w:p>
        </w:tc>
      </w:tr>
      <w:tr w:rsidR="00D63D33" w:rsidRPr="00D63D33" w:rsidTr="00B81A6E">
        <w:tc>
          <w:tcPr>
            <w:tcW w:w="1242"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hAnsi="Times New Roman" w:cs="Times New Roman"/>
                <w:sz w:val="24"/>
                <w:szCs w:val="24"/>
              </w:rPr>
              <w:t>3</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Демонстрирует артистизм, сценическую убедительность, органичность жестов, пластики и речи, выразительность в полном соответствии с выбранной ролью</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2</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 xml:space="preserve"> Присутствуют отдельные проявления выразительности, однако жесты и пластика не всегда естественны и оправданы выбранной ролью.</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lastRenderedPageBreak/>
              <w:t>1</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Предпринимает отдельные попытки выразить эмоции, в том числе с помощью жестов и пластики.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 xml:space="preserve">0 </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Не демонстрирует сопричастности происходящему, пластика и жестикуляция отсутствуют.</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eastAsia="Times New Roman,Bold" w:hAnsi="Times New Roman" w:cs="Times New Roman"/>
                <w:b/>
                <w:bCs/>
                <w:sz w:val="24"/>
                <w:szCs w:val="24"/>
              </w:rPr>
              <w:t>Баллы</w:t>
            </w:r>
          </w:p>
        </w:tc>
        <w:tc>
          <w:tcPr>
            <w:tcW w:w="8329"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Лексическое оформление речи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hAnsi="Times New Roman" w:cs="Times New Roman"/>
                <w:sz w:val="24"/>
                <w:szCs w:val="24"/>
              </w:rPr>
              <w:t>3</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 xml:space="preserve">Владеет широким </w:t>
            </w:r>
            <w:proofErr w:type="spellStart"/>
            <w:r w:rsidRPr="00D63D33">
              <w:rPr>
                <w:rFonts w:ascii="Times New Roman" w:hAnsi="Times New Roman" w:cs="Times New Roman"/>
                <w:sz w:val="24"/>
                <w:szCs w:val="24"/>
              </w:rPr>
              <w:t>вокабуляром</w:t>
            </w:r>
            <w:proofErr w:type="spellEnd"/>
            <w:r w:rsidRPr="00D63D33">
              <w:rPr>
                <w:rFonts w:ascii="Times New Roman" w:hAnsi="Times New Roman" w:cs="Times New Roman"/>
                <w:sz w:val="24"/>
                <w:szCs w:val="24"/>
              </w:rPr>
              <w:t xml:space="preserve">, достаточным для решения поставленной задачи, использует его в соответствии с правилами лексической сочетаемости. Выбранный </w:t>
            </w:r>
            <w:proofErr w:type="spellStart"/>
            <w:r w:rsidRPr="00D63D33">
              <w:rPr>
                <w:rFonts w:ascii="Times New Roman" w:hAnsi="Times New Roman" w:cs="Times New Roman"/>
                <w:sz w:val="24"/>
                <w:szCs w:val="24"/>
              </w:rPr>
              <w:t>вокабуляр</w:t>
            </w:r>
            <w:proofErr w:type="spellEnd"/>
            <w:r w:rsidRPr="00D63D33">
              <w:rPr>
                <w:rFonts w:ascii="Times New Roman" w:hAnsi="Times New Roman" w:cs="Times New Roman"/>
                <w:sz w:val="24"/>
                <w:szCs w:val="24"/>
              </w:rPr>
              <w:t xml:space="preserve"> соответствует роли.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2</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Демонстрирует достаточный словарный запас, однако в некоторых случаях испытывает трудности в подборе и правильном использовании лексических единиц, которые не всегда соответствуют выбранной роли.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1</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proofErr w:type="spellStart"/>
            <w:r w:rsidRPr="00D63D33">
              <w:rPr>
                <w:rFonts w:ascii="Times New Roman" w:hAnsi="Times New Roman" w:cs="Times New Roman"/>
                <w:sz w:val="24"/>
                <w:szCs w:val="24"/>
              </w:rPr>
              <w:t>Вокабуляр</w:t>
            </w:r>
            <w:proofErr w:type="spellEnd"/>
            <w:r w:rsidRPr="00D63D33">
              <w:rPr>
                <w:rFonts w:ascii="Times New Roman" w:hAnsi="Times New Roman" w:cs="Times New Roman"/>
                <w:sz w:val="24"/>
                <w:szCs w:val="24"/>
              </w:rPr>
              <w:t xml:space="preserve"> ограничен, в связи с чем задача выполняется лишь частично.</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0</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Словарный запас недостаточен для выполнения поставленной задачи.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 xml:space="preserve"> </w:t>
            </w:r>
            <w:r w:rsidRPr="00D63D33">
              <w:rPr>
                <w:rFonts w:ascii="Times New Roman" w:eastAsia="Times New Roman,Bold" w:hAnsi="Times New Roman" w:cs="Times New Roman"/>
                <w:b/>
                <w:bCs/>
                <w:sz w:val="24"/>
                <w:szCs w:val="24"/>
              </w:rPr>
              <w:t>Баллы</w:t>
            </w:r>
          </w:p>
        </w:tc>
        <w:tc>
          <w:tcPr>
            <w:tcW w:w="8329"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Грамматическое оформление речи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hAnsi="Times New Roman" w:cs="Times New Roman"/>
                <w:sz w:val="24"/>
                <w:szCs w:val="24"/>
              </w:rPr>
              <w:t>3</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Демонстрирует владение разнообразными грамматическими структурами, грамматические ошибки немногочисленны и не препятствуют решению задачи.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2</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Грамматические структуры используются адекватно, допущенные ошибки не оказывают сильного негативного воздействия на решение задачи.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1</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Многочисленные грамматические ошибки частично затрудняют решение задачи.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0</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Неправильное использование грамматических структур делает невозможным выполнение поставленной задачи.</w:t>
            </w:r>
          </w:p>
        </w:tc>
      </w:tr>
      <w:tr w:rsidR="00D63D33" w:rsidRPr="00D63D33" w:rsidTr="00B81A6E">
        <w:tc>
          <w:tcPr>
            <w:tcW w:w="1242"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Баллы</w:t>
            </w:r>
          </w:p>
        </w:tc>
        <w:tc>
          <w:tcPr>
            <w:tcW w:w="8329" w:type="dxa"/>
          </w:tcPr>
          <w:p w:rsidR="00D63D33" w:rsidRPr="00D63D33" w:rsidRDefault="00D63D33" w:rsidP="00D63D33">
            <w:pPr>
              <w:autoSpaceDE w:val="0"/>
              <w:autoSpaceDN w:val="0"/>
              <w:adjustRightInd w:val="0"/>
              <w:rPr>
                <w:rFonts w:ascii="Times New Roman" w:eastAsia="Times New Roman,Bold" w:hAnsi="Times New Roman" w:cs="Times New Roman"/>
                <w:b/>
                <w:bCs/>
                <w:sz w:val="24"/>
                <w:szCs w:val="24"/>
              </w:rPr>
            </w:pPr>
            <w:r w:rsidRPr="00D63D33">
              <w:rPr>
                <w:rFonts w:ascii="Times New Roman" w:eastAsia="Times New Roman,Bold" w:hAnsi="Times New Roman" w:cs="Times New Roman"/>
                <w:b/>
                <w:bCs/>
                <w:sz w:val="24"/>
                <w:szCs w:val="24"/>
              </w:rPr>
              <w:t xml:space="preserve"> Произношение</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 xml:space="preserve">3 </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Соблюдает правильный интонационный рисунок, не допускает грубых фонематических ошибок, произношение соответствует языковой норме.</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2</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Фонетическое оформление речи в целом адекватно ситуации общения, иногда допускаются фонематические ошибки и неточности в интонационном рисунке.</w:t>
            </w:r>
          </w:p>
        </w:tc>
      </w:tr>
      <w:tr w:rsidR="00D63D33" w:rsidRPr="00D63D33" w:rsidTr="00B81A6E">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1</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 xml:space="preserve"> Иногда допускает грубые фонематические ошибки, в интонации и произношении слишком явно проявляется влияние родного языка</w:t>
            </w:r>
          </w:p>
        </w:tc>
      </w:tr>
      <w:tr w:rsidR="00D63D33" w:rsidRPr="00D63D33" w:rsidTr="00B81A6E">
        <w:trPr>
          <w:trHeight w:val="1104"/>
        </w:trPr>
        <w:tc>
          <w:tcPr>
            <w:tcW w:w="1242"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0</w:t>
            </w:r>
          </w:p>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 xml:space="preserve"> </w:t>
            </w:r>
          </w:p>
        </w:tc>
        <w:tc>
          <w:tcPr>
            <w:tcW w:w="8329" w:type="dxa"/>
          </w:tcPr>
          <w:p w:rsidR="00D63D33" w:rsidRPr="00D63D33" w:rsidRDefault="00D63D33" w:rsidP="00D63D33">
            <w:pPr>
              <w:autoSpaceDE w:val="0"/>
              <w:autoSpaceDN w:val="0"/>
              <w:adjustRightInd w:val="0"/>
              <w:rPr>
                <w:rFonts w:ascii="Times New Roman" w:hAnsi="Times New Roman" w:cs="Times New Roman"/>
                <w:sz w:val="24"/>
                <w:szCs w:val="24"/>
              </w:rPr>
            </w:pPr>
            <w:r w:rsidRPr="00D63D33">
              <w:rPr>
                <w:rFonts w:ascii="Times New Roman" w:hAnsi="Times New Roman" w:cs="Times New Roman"/>
                <w:sz w:val="24"/>
                <w:szCs w:val="24"/>
              </w:rPr>
              <w:t>Неправильное произнесение многих звуков и неадекватный интонационный</w:t>
            </w:r>
          </w:p>
          <w:p w:rsidR="00D63D33" w:rsidRPr="00D63D33" w:rsidRDefault="00D63D33" w:rsidP="00D63D33">
            <w:pPr>
              <w:autoSpaceDE w:val="0"/>
              <w:autoSpaceDN w:val="0"/>
              <w:adjustRightInd w:val="0"/>
              <w:jc w:val="both"/>
              <w:rPr>
                <w:rFonts w:ascii="Times New Roman" w:hAnsi="Times New Roman" w:cs="Times New Roman"/>
                <w:sz w:val="24"/>
                <w:szCs w:val="24"/>
              </w:rPr>
            </w:pPr>
            <w:r w:rsidRPr="00D63D33">
              <w:rPr>
                <w:rFonts w:ascii="Times New Roman" w:hAnsi="Times New Roman" w:cs="Times New Roman"/>
                <w:sz w:val="24"/>
                <w:szCs w:val="24"/>
              </w:rPr>
              <w:t>рисунок препятствуют полноценному общению.</w:t>
            </w:r>
          </w:p>
        </w:tc>
      </w:tr>
    </w:tbl>
    <w:p w:rsidR="00D63D33" w:rsidRDefault="00D63D33" w:rsidP="00D63D33">
      <w:pPr>
        <w:autoSpaceDE w:val="0"/>
        <w:autoSpaceDN w:val="0"/>
        <w:adjustRightInd w:val="0"/>
        <w:spacing w:after="0"/>
        <w:jc w:val="both"/>
        <w:rPr>
          <w:rFonts w:ascii="Times New Roman" w:hAnsi="Times New Roman" w:cs="Times New Roman"/>
          <w:b/>
          <w:sz w:val="24"/>
          <w:szCs w:val="24"/>
        </w:rPr>
      </w:pPr>
    </w:p>
    <w:p w:rsidR="00BF2931" w:rsidRDefault="002F4771" w:rsidP="002F4771">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7. </w:t>
      </w:r>
      <w:r w:rsidR="00B60AE2" w:rsidRPr="00B60AE2">
        <w:rPr>
          <w:rFonts w:ascii="Times New Roman" w:hAnsi="Times New Roman" w:cs="Times New Roman"/>
          <w:b/>
          <w:sz w:val="24"/>
          <w:szCs w:val="24"/>
        </w:rPr>
        <w:t>Необходимое материально-техническое обеспечение школьного этапа олимпиады</w:t>
      </w:r>
    </w:p>
    <w:p w:rsidR="00D47E4C" w:rsidRDefault="00D47E4C" w:rsidP="00D47E4C">
      <w:pPr>
        <w:autoSpaceDE w:val="0"/>
        <w:autoSpaceDN w:val="0"/>
        <w:adjustRightInd w:val="0"/>
        <w:spacing w:after="0" w:line="240" w:lineRule="auto"/>
        <w:rPr>
          <w:rFonts w:ascii="Times New Roman" w:hAnsi="Times New Roman" w:cs="Times New Roman"/>
          <w:sz w:val="24"/>
          <w:szCs w:val="24"/>
        </w:rPr>
      </w:pPr>
    </w:p>
    <w:p w:rsidR="00D47E4C" w:rsidRPr="00D47E4C" w:rsidRDefault="00D47E4C" w:rsidP="00B81A6E">
      <w:pPr>
        <w:autoSpaceDE w:val="0"/>
        <w:autoSpaceDN w:val="0"/>
        <w:adjustRightInd w:val="0"/>
        <w:spacing w:after="0"/>
        <w:ind w:firstLine="708"/>
        <w:jc w:val="both"/>
        <w:rPr>
          <w:rFonts w:ascii="Times New Roman" w:hAnsi="Times New Roman" w:cs="Times New Roman"/>
          <w:sz w:val="24"/>
          <w:szCs w:val="24"/>
        </w:rPr>
      </w:pPr>
      <w:r w:rsidRPr="00D47E4C">
        <w:rPr>
          <w:rFonts w:ascii="Times New Roman" w:hAnsi="Times New Roman" w:cs="Times New Roman"/>
          <w:sz w:val="24"/>
          <w:szCs w:val="24"/>
        </w:rPr>
        <w:t>Предлагаемый перечень предназначен для оптимального материально-</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 xml:space="preserve">технического обеспечения проведения письменных туров школьного этапа </w:t>
      </w:r>
      <w:r w:rsidR="007F529E">
        <w:rPr>
          <w:rFonts w:ascii="Times New Roman" w:hAnsi="Times New Roman" w:cs="Times New Roman"/>
          <w:sz w:val="24"/>
          <w:szCs w:val="24"/>
        </w:rPr>
        <w:t>Вс</w:t>
      </w:r>
      <w:r w:rsidRPr="00D47E4C">
        <w:rPr>
          <w:rFonts w:ascii="Times New Roman" w:hAnsi="Times New Roman" w:cs="Times New Roman"/>
          <w:sz w:val="24"/>
          <w:szCs w:val="24"/>
        </w:rPr>
        <w:t>ероссийской олимпиады школьников по немецкому языку в 201</w:t>
      </w:r>
      <w:r w:rsidR="007F529E">
        <w:rPr>
          <w:rFonts w:ascii="Times New Roman" w:hAnsi="Times New Roman" w:cs="Times New Roman"/>
          <w:sz w:val="24"/>
          <w:szCs w:val="24"/>
        </w:rPr>
        <w:t>9</w:t>
      </w:r>
      <w:r w:rsidRPr="00D47E4C">
        <w:rPr>
          <w:rFonts w:ascii="Times New Roman" w:hAnsi="Times New Roman" w:cs="Times New Roman"/>
          <w:sz w:val="24"/>
          <w:szCs w:val="24"/>
        </w:rPr>
        <w:t>-20</w:t>
      </w:r>
      <w:r w:rsidR="007F529E">
        <w:rPr>
          <w:rFonts w:ascii="Times New Roman" w:hAnsi="Times New Roman" w:cs="Times New Roman"/>
          <w:sz w:val="24"/>
          <w:szCs w:val="24"/>
        </w:rPr>
        <w:t>20</w:t>
      </w:r>
      <w:r w:rsidRPr="00D47E4C">
        <w:rPr>
          <w:rFonts w:ascii="Times New Roman" w:hAnsi="Times New Roman" w:cs="Times New Roman"/>
          <w:sz w:val="24"/>
          <w:szCs w:val="24"/>
        </w:rPr>
        <w:t xml:space="preserve"> учебном</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 xml:space="preserve">году. </w:t>
      </w:r>
    </w:p>
    <w:p w:rsidR="00D47E4C" w:rsidRPr="00D47E4C" w:rsidRDefault="00D47E4C" w:rsidP="00D47E4C">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b/>
          <w:bCs/>
          <w:sz w:val="24"/>
          <w:szCs w:val="24"/>
        </w:rPr>
        <w:t xml:space="preserve">1. </w:t>
      </w:r>
      <w:r w:rsidRPr="00D47E4C">
        <w:rPr>
          <w:rFonts w:ascii="Times New Roman" w:hAnsi="Times New Roman" w:cs="Times New Roman"/>
          <w:sz w:val="24"/>
          <w:szCs w:val="24"/>
        </w:rPr>
        <w:t>Во всех «рабочих» аудиториях должны быть часы, поскольку выполнение тестов</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требует контроля над временем.</w:t>
      </w:r>
    </w:p>
    <w:p w:rsidR="00D47E4C" w:rsidRPr="00D47E4C" w:rsidRDefault="00D47E4C" w:rsidP="00D47E4C">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b/>
          <w:bCs/>
          <w:sz w:val="24"/>
          <w:szCs w:val="24"/>
        </w:rPr>
        <w:t xml:space="preserve">2. </w:t>
      </w:r>
      <w:r w:rsidRPr="00D47E4C">
        <w:rPr>
          <w:rFonts w:ascii="Times New Roman" w:hAnsi="Times New Roman" w:cs="Times New Roman"/>
          <w:sz w:val="24"/>
          <w:szCs w:val="24"/>
        </w:rPr>
        <w:t xml:space="preserve">Для проведения конкурса на </w:t>
      </w:r>
      <w:proofErr w:type="spellStart"/>
      <w:r w:rsidRPr="00D47E4C">
        <w:rPr>
          <w:rFonts w:ascii="Times New Roman" w:hAnsi="Times New Roman" w:cs="Times New Roman"/>
          <w:sz w:val="24"/>
          <w:szCs w:val="24"/>
        </w:rPr>
        <w:t>аудирование</w:t>
      </w:r>
      <w:proofErr w:type="spellEnd"/>
      <w:r w:rsidRPr="00D47E4C">
        <w:rPr>
          <w:rFonts w:ascii="Times New Roman" w:hAnsi="Times New Roman" w:cs="Times New Roman"/>
          <w:sz w:val="24"/>
          <w:szCs w:val="24"/>
        </w:rPr>
        <w:t xml:space="preserve"> требуются CD проигрыватели и</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динамики в каждой аудитории. В аудитории должна быть обеспечена хорошая акустика. В</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каждой аудитории, где проводится конкурс, должен быть свой диск с записью задания.</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Помимо необходимого количества комплектов заданий и листов ответов, в аудитории</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должны быть запасные ручки, запасные комплекты заданий и запасные листы ответов.</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Центральная методическая комиссия рекомендует размножать материалы заданий в</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формате А4 и не уменьшать формат, поскольку это существенно затрудняет выполнение</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lastRenderedPageBreak/>
        <w:t>заданий письменного тура и требует от участников значительных дополнительных усилий.</w:t>
      </w:r>
    </w:p>
    <w:p w:rsidR="00D47E4C" w:rsidRPr="00D47E4C" w:rsidRDefault="00D47E4C" w:rsidP="00B81A6E">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b/>
          <w:bCs/>
          <w:sz w:val="24"/>
          <w:szCs w:val="24"/>
        </w:rPr>
        <w:t xml:space="preserve">3. </w:t>
      </w:r>
      <w:r w:rsidRPr="00D47E4C">
        <w:rPr>
          <w:rFonts w:ascii="Times New Roman" w:hAnsi="Times New Roman" w:cs="Times New Roman"/>
          <w:sz w:val="24"/>
          <w:szCs w:val="24"/>
        </w:rPr>
        <w:t>Для проведения всех прочих конкурсов письменного тура не требуется</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 xml:space="preserve">специальных технических средств. </w:t>
      </w:r>
      <w:r w:rsidR="007F529E" w:rsidRPr="007F529E">
        <w:rPr>
          <w:rFonts w:ascii="Times New Roman" w:hAnsi="Times New Roman" w:cs="Times New Roman"/>
          <w:sz w:val="24"/>
          <w:szCs w:val="24"/>
        </w:rPr>
        <w:t xml:space="preserve">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и бумага для черновиков. Как и в случае с заданием по </w:t>
      </w:r>
      <w:proofErr w:type="spellStart"/>
      <w:r w:rsidR="007F529E" w:rsidRPr="007F529E">
        <w:rPr>
          <w:rFonts w:ascii="Times New Roman" w:hAnsi="Times New Roman" w:cs="Times New Roman"/>
          <w:sz w:val="24"/>
          <w:szCs w:val="24"/>
        </w:rPr>
        <w:t>аудированию</w:t>
      </w:r>
      <w:proofErr w:type="spellEnd"/>
      <w:r w:rsidR="007F529E" w:rsidRPr="007F529E">
        <w:rPr>
          <w:rFonts w:ascii="Times New Roman" w:hAnsi="Times New Roman" w:cs="Times New Roman"/>
          <w:sz w:val="24"/>
          <w:szCs w:val="24"/>
        </w:rPr>
        <w:t>, целесообразно размножать материалы заданий в формате А4.</w:t>
      </w:r>
    </w:p>
    <w:p w:rsidR="00D47E4C" w:rsidRPr="00D47E4C" w:rsidRDefault="00D47E4C" w:rsidP="00D47E4C">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b/>
          <w:bCs/>
          <w:sz w:val="24"/>
          <w:szCs w:val="24"/>
        </w:rPr>
        <w:t xml:space="preserve">4. </w:t>
      </w:r>
      <w:r w:rsidRPr="00D47E4C">
        <w:rPr>
          <w:rFonts w:ascii="Times New Roman" w:hAnsi="Times New Roman" w:cs="Times New Roman"/>
          <w:sz w:val="24"/>
          <w:szCs w:val="24"/>
        </w:rPr>
        <w:t>Во время конкурсов участникам запрещается пользоваться любой справочной</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литературой, собственной бумагой, электронными вычислительными средствами и</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любыми средствами связи</w:t>
      </w:r>
      <w:r w:rsidRPr="00D47E4C">
        <w:rPr>
          <w:rFonts w:ascii="Times New Roman" w:hAnsi="Times New Roman" w:cs="Times New Roman"/>
          <w:b/>
          <w:bCs/>
          <w:sz w:val="24"/>
          <w:szCs w:val="24"/>
        </w:rPr>
        <w:t xml:space="preserve">, </w:t>
      </w:r>
      <w:r w:rsidRPr="00D47E4C">
        <w:rPr>
          <w:rFonts w:ascii="Times New Roman" w:hAnsi="Times New Roman" w:cs="Times New Roman"/>
          <w:sz w:val="24"/>
          <w:szCs w:val="24"/>
        </w:rPr>
        <w:t>включая электронные часы с возможностью подключения к</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 xml:space="preserve">сети Интернет или использования </w:t>
      </w:r>
      <w:proofErr w:type="spellStart"/>
      <w:r w:rsidRPr="00D47E4C">
        <w:rPr>
          <w:rFonts w:ascii="Times New Roman" w:hAnsi="Times New Roman" w:cs="Times New Roman"/>
          <w:sz w:val="24"/>
          <w:szCs w:val="24"/>
        </w:rPr>
        <w:t>Wi-Fi</w:t>
      </w:r>
      <w:proofErr w:type="spellEnd"/>
      <w:r w:rsidRPr="00D47E4C">
        <w:rPr>
          <w:rFonts w:ascii="Times New Roman" w:hAnsi="Times New Roman" w:cs="Times New Roman"/>
          <w:sz w:val="24"/>
          <w:szCs w:val="24"/>
        </w:rPr>
        <w:t>.</w:t>
      </w:r>
    </w:p>
    <w:p w:rsidR="00D47E4C" w:rsidRPr="00D47E4C" w:rsidRDefault="00D47E4C" w:rsidP="00D47E4C">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b/>
          <w:bCs/>
          <w:sz w:val="24"/>
          <w:szCs w:val="24"/>
        </w:rPr>
        <w:t xml:space="preserve">5. </w:t>
      </w:r>
      <w:r w:rsidRPr="00D47E4C">
        <w:rPr>
          <w:rFonts w:ascii="Times New Roman" w:hAnsi="Times New Roman" w:cs="Times New Roman"/>
          <w:sz w:val="24"/>
          <w:szCs w:val="24"/>
        </w:rPr>
        <w:t>Для своевременного введения баллов и составления ведомостей результатов</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конкурсов Оргкомитетом должны быть выделены несколько компьютеров и</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соответствующее число технических сотрудников (волонтеров, студентов), которые</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должны оказать содействие при введении в компьютерную программу результатов</w:t>
      </w:r>
      <w:r w:rsidR="00B81A6E">
        <w:rPr>
          <w:rFonts w:ascii="Times New Roman" w:hAnsi="Times New Roman" w:cs="Times New Roman"/>
          <w:sz w:val="24"/>
          <w:szCs w:val="24"/>
        </w:rPr>
        <w:t xml:space="preserve"> </w:t>
      </w:r>
      <w:r w:rsidRPr="00D47E4C">
        <w:rPr>
          <w:rFonts w:ascii="Times New Roman" w:hAnsi="Times New Roman" w:cs="Times New Roman"/>
          <w:sz w:val="24"/>
          <w:szCs w:val="24"/>
        </w:rPr>
        <w:t>выполнения заданий конкурсов.</w:t>
      </w:r>
    </w:p>
    <w:p w:rsidR="00D47E4C" w:rsidRPr="00D47E4C" w:rsidRDefault="00D47E4C" w:rsidP="00D47E4C">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b/>
          <w:bCs/>
          <w:sz w:val="24"/>
          <w:szCs w:val="24"/>
        </w:rPr>
        <w:t xml:space="preserve">6. </w:t>
      </w:r>
      <w:r w:rsidRPr="00D47E4C">
        <w:rPr>
          <w:rFonts w:ascii="Times New Roman" w:hAnsi="Times New Roman" w:cs="Times New Roman"/>
          <w:sz w:val="24"/>
          <w:szCs w:val="24"/>
        </w:rPr>
        <w:t>Для проведения конкурса устной речи следует подготовить:</w:t>
      </w:r>
    </w:p>
    <w:p w:rsidR="00D47E4C" w:rsidRPr="00D47E4C" w:rsidRDefault="00B81A6E" w:rsidP="00D47E4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7E4C" w:rsidRPr="00D47E4C">
        <w:rPr>
          <w:rFonts w:ascii="Times New Roman" w:hAnsi="Times New Roman" w:cs="Times New Roman"/>
          <w:sz w:val="24"/>
          <w:szCs w:val="24"/>
        </w:rPr>
        <w:t>большую аудиторию для ожидания,</w:t>
      </w:r>
    </w:p>
    <w:p w:rsidR="00D47E4C" w:rsidRPr="00D47E4C" w:rsidRDefault="00B81A6E" w:rsidP="00D47E4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47E4C" w:rsidRPr="00D47E4C">
        <w:rPr>
          <w:rFonts w:ascii="Times New Roman" w:hAnsi="Times New Roman" w:cs="Times New Roman"/>
          <w:sz w:val="24"/>
          <w:szCs w:val="24"/>
        </w:rPr>
        <w:t>одну-две аудитории для подготовки, где конкурсанты выбирают задание и готовят</w:t>
      </w:r>
      <w:r>
        <w:rPr>
          <w:rFonts w:ascii="Times New Roman" w:hAnsi="Times New Roman" w:cs="Times New Roman"/>
          <w:sz w:val="24"/>
          <w:szCs w:val="24"/>
        </w:rPr>
        <w:t xml:space="preserve"> </w:t>
      </w:r>
      <w:r w:rsidR="00D47E4C" w:rsidRPr="00D47E4C">
        <w:rPr>
          <w:rFonts w:ascii="Times New Roman" w:hAnsi="Times New Roman" w:cs="Times New Roman"/>
          <w:sz w:val="24"/>
          <w:szCs w:val="24"/>
        </w:rPr>
        <w:t>свою устную презентацию в группах. Количество посадочных мест определяется из</w:t>
      </w:r>
      <w:r>
        <w:rPr>
          <w:rFonts w:ascii="Times New Roman" w:hAnsi="Times New Roman" w:cs="Times New Roman"/>
          <w:sz w:val="24"/>
          <w:szCs w:val="24"/>
        </w:rPr>
        <w:t xml:space="preserve"> </w:t>
      </w:r>
      <w:r w:rsidR="00D47E4C" w:rsidRPr="00D47E4C">
        <w:rPr>
          <w:rFonts w:ascii="Times New Roman" w:hAnsi="Times New Roman" w:cs="Times New Roman"/>
          <w:sz w:val="24"/>
          <w:szCs w:val="24"/>
        </w:rPr>
        <w:t xml:space="preserve">расчета один стол на одну группу из </w:t>
      </w:r>
      <w:r w:rsidR="007F529E">
        <w:rPr>
          <w:rFonts w:ascii="Times New Roman" w:hAnsi="Times New Roman" w:cs="Times New Roman"/>
          <w:sz w:val="24"/>
          <w:szCs w:val="24"/>
        </w:rPr>
        <w:t>4-5</w:t>
      </w:r>
      <w:r w:rsidR="00D47E4C" w:rsidRPr="00D47E4C">
        <w:rPr>
          <w:rFonts w:ascii="Times New Roman" w:hAnsi="Times New Roman" w:cs="Times New Roman"/>
          <w:sz w:val="24"/>
          <w:szCs w:val="24"/>
        </w:rPr>
        <w:t xml:space="preserve"> человек + 1 стол для представителя</w:t>
      </w:r>
      <w:r>
        <w:rPr>
          <w:rFonts w:ascii="Times New Roman" w:hAnsi="Times New Roman" w:cs="Times New Roman"/>
          <w:sz w:val="24"/>
          <w:szCs w:val="24"/>
        </w:rPr>
        <w:t xml:space="preserve"> </w:t>
      </w:r>
      <w:r w:rsidR="00D47E4C" w:rsidRPr="00D47E4C">
        <w:rPr>
          <w:rFonts w:ascii="Times New Roman" w:hAnsi="Times New Roman" w:cs="Times New Roman"/>
          <w:sz w:val="24"/>
          <w:szCs w:val="24"/>
        </w:rPr>
        <w:t>Оргкомитета и выкладки используемых материалов.</w:t>
      </w:r>
    </w:p>
    <w:p w:rsidR="00D47E4C" w:rsidRPr="00D47E4C" w:rsidRDefault="00B81A6E" w:rsidP="007F529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w:t>
      </w:r>
      <w:r w:rsidR="00D47E4C" w:rsidRPr="00D47E4C">
        <w:rPr>
          <w:rFonts w:ascii="Times New Roman" w:hAnsi="Times New Roman" w:cs="Times New Roman"/>
          <w:sz w:val="24"/>
          <w:szCs w:val="24"/>
        </w:rPr>
        <w:t xml:space="preserve"> небольшие аудитории для работы Жюри с конкурсантами, исходя из количества</w:t>
      </w:r>
      <w:r>
        <w:rPr>
          <w:rFonts w:ascii="Times New Roman" w:hAnsi="Times New Roman" w:cs="Times New Roman"/>
          <w:sz w:val="24"/>
          <w:szCs w:val="24"/>
        </w:rPr>
        <w:t xml:space="preserve"> </w:t>
      </w:r>
      <w:r w:rsidR="00D47E4C" w:rsidRPr="00D47E4C">
        <w:rPr>
          <w:rFonts w:ascii="Times New Roman" w:hAnsi="Times New Roman" w:cs="Times New Roman"/>
          <w:sz w:val="24"/>
          <w:szCs w:val="24"/>
        </w:rPr>
        <w:t>участников, соответствующее количество магнитофонов, обеспечивающих качественную</w:t>
      </w:r>
    </w:p>
    <w:p w:rsidR="00D47E4C" w:rsidRPr="00D47E4C" w:rsidRDefault="00D47E4C" w:rsidP="007F529E">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sz w:val="24"/>
          <w:szCs w:val="24"/>
        </w:rPr>
        <w:t>аудиозапись и воспроизведение речи конкурсантов, и пронумерованные аудиокассеты.</w:t>
      </w:r>
    </w:p>
    <w:p w:rsidR="00D47E4C" w:rsidRPr="00D47E4C" w:rsidRDefault="00D47E4C" w:rsidP="007F529E">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sz w:val="24"/>
          <w:szCs w:val="24"/>
        </w:rPr>
        <w:t>Возможна (и предпочтительна) компьютерная запись ответов участников. В этом случае</w:t>
      </w:r>
    </w:p>
    <w:p w:rsidR="00D47E4C" w:rsidRPr="00D47E4C" w:rsidRDefault="00D47E4C" w:rsidP="007F529E">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sz w:val="24"/>
          <w:szCs w:val="24"/>
        </w:rPr>
        <w:t>каждая аудитория должна быть оснащена соответствующим оборудованием для записи и</w:t>
      </w:r>
    </w:p>
    <w:p w:rsidR="007F529E" w:rsidRPr="007F529E" w:rsidRDefault="00D47E4C" w:rsidP="007F529E">
      <w:pPr>
        <w:jc w:val="both"/>
        <w:rPr>
          <w:rFonts w:ascii="Times New Roman" w:hAnsi="Times New Roman" w:cs="Times New Roman"/>
        </w:rPr>
      </w:pPr>
      <w:r w:rsidRPr="00D47E4C">
        <w:rPr>
          <w:rFonts w:ascii="Times New Roman" w:hAnsi="Times New Roman" w:cs="Times New Roman"/>
          <w:sz w:val="24"/>
          <w:szCs w:val="24"/>
        </w:rPr>
        <w:t xml:space="preserve">воспроизведения ответов участников. </w:t>
      </w:r>
      <w:r w:rsidR="007F529E" w:rsidRPr="007F529E">
        <w:rPr>
          <w:rFonts w:ascii="Times New Roman" w:hAnsi="Times New Roman" w:cs="Times New Roman"/>
        </w:rPr>
        <w:t xml:space="preserve">В каждой аудитории у членов жюри должен быть необходимый комплект материалов: </w:t>
      </w:r>
    </w:p>
    <w:p w:rsidR="007F529E" w:rsidRPr="007F529E" w:rsidRDefault="007F529E" w:rsidP="007F529E">
      <w:pPr>
        <w:pStyle w:val="a3"/>
        <w:numPr>
          <w:ilvl w:val="0"/>
          <w:numId w:val="7"/>
        </w:numPr>
        <w:autoSpaceDE w:val="0"/>
        <w:autoSpaceDN w:val="0"/>
        <w:adjustRightInd w:val="0"/>
        <w:spacing w:after="0"/>
        <w:jc w:val="both"/>
        <w:rPr>
          <w:rFonts w:ascii="Times New Roman" w:hAnsi="Times New Roman" w:cs="Times New Roman"/>
          <w:sz w:val="24"/>
          <w:szCs w:val="24"/>
        </w:rPr>
      </w:pPr>
      <w:r w:rsidRPr="007F529E">
        <w:rPr>
          <w:rFonts w:ascii="Times New Roman" w:hAnsi="Times New Roman" w:cs="Times New Roman"/>
          <w:sz w:val="24"/>
          <w:szCs w:val="24"/>
        </w:rPr>
        <w:t xml:space="preserve">Задание устного тура (для членов жюри) </w:t>
      </w:r>
    </w:p>
    <w:p w:rsidR="007F529E" w:rsidRPr="007F529E" w:rsidRDefault="007F529E" w:rsidP="007F529E">
      <w:pPr>
        <w:pStyle w:val="a3"/>
        <w:numPr>
          <w:ilvl w:val="0"/>
          <w:numId w:val="7"/>
        </w:numPr>
        <w:autoSpaceDE w:val="0"/>
        <w:autoSpaceDN w:val="0"/>
        <w:adjustRightInd w:val="0"/>
        <w:spacing w:after="0"/>
        <w:jc w:val="both"/>
        <w:rPr>
          <w:rFonts w:ascii="Times New Roman" w:hAnsi="Times New Roman" w:cs="Times New Roman"/>
          <w:sz w:val="24"/>
          <w:szCs w:val="24"/>
        </w:rPr>
      </w:pPr>
      <w:r w:rsidRPr="007F529E">
        <w:rPr>
          <w:rFonts w:ascii="Times New Roman" w:hAnsi="Times New Roman" w:cs="Times New Roman"/>
          <w:sz w:val="24"/>
          <w:szCs w:val="24"/>
        </w:rPr>
        <w:t xml:space="preserve">Таблички с номерами 1–5 (для участников) </w:t>
      </w:r>
    </w:p>
    <w:p w:rsidR="007F529E" w:rsidRPr="007F529E" w:rsidRDefault="007F529E" w:rsidP="007F529E">
      <w:pPr>
        <w:pStyle w:val="a3"/>
        <w:numPr>
          <w:ilvl w:val="0"/>
          <w:numId w:val="7"/>
        </w:numPr>
        <w:autoSpaceDE w:val="0"/>
        <w:autoSpaceDN w:val="0"/>
        <w:adjustRightInd w:val="0"/>
        <w:spacing w:after="0"/>
        <w:jc w:val="both"/>
        <w:rPr>
          <w:rFonts w:ascii="Times New Roman" w:hAnsi="Times New Roman" w:cs="Times New Roman"/>
          <w:sz w:val="24"/>
          <w:szCs w:val="24"/>
        </w:rPr>
      </w:pPr>
      <w:r w:rsidRPr="007F529E">
        <w:rPr>
          <w:rFonts w:ascii="Times New Roman" w:hAnsi="Times New Roman" w:cs="Times New Roman"/>
          <w:sz w:val="24"/>
          <w:szCs w:val="24"/>
        </w:rPr>
        <w:t xml:space="preserve">Протоколы устного ответа (для жюри) </w:t>
      </w:r>
    </w:p>
    <w:p w:rsidR="007F529E" w:rsidRPr="007F529E" w:rsidRDefault="007F529E" w:rsidP="007F529E">
      <w:pPr>
        <w:pStyle w:val="a3"/>
        <w:numPr>
          <w:ilvl w:val="0"/>
          <w:numId w:val="7"/>
        </w:numPr>
        <w:autoSpaceDE w:val="0"/>
        <w:autoSpaceDN w:val="0"/>
        <w:adjustRightInd w:val="0"/>
        <w:spacing w:after="0"/>
        <w:jc w:val="both"/>
        <w:rPr>
          <w:rFonts w:ascii="Times New Roman" w:hAnsi="Times New Roman" w:cs="Times New Roman"/>
          <w:sz w:val="24"/>
          <w:szCs w:val="24"/>
        </w:rPr>
      </w:pPr>
      <w:r w:rsidRPr="007F529E">
        <w:rPr>
          <w:rFonts w:ascii="Times New Roman" w:hAnsi="Times New Roman" w:cs="Times New Roman"/>
          <w:sz w:val="24"/>
          <w:szCs w:val="24"/>
        </w:rPr>
        <w:t xml:space="preserve">Критерии оценивания конкурса устной речи (для жюри) </w:t>
      </w:r>
    </w:p>
    <w:p w:rsidR="00D47E4C" w:rsidRPr="00D47E4C" w:rsidRDefault="00D47E4C" w:rsidP="00B81A6E">
      <w:pPr>
        <w:autoSpaceDE w:val="0"/>
        <w:autoSpaceDN w:val="0"/>
        <w:adjustRightInd w:val="0"/>
        <w:spacing w:after="0"/>
        <w:jc w:val="both"/>
        <w:rPr>
          <w:rFonts w:ascii="Times New Roman" w:hAnsi="Times New Roman" w:cs="Times New Roman"/>
          <w:sz w:val="24"/>
          <w:szCs w:val="24"/>
        </w:rPr>
      </w:pPr>
    </w:p>
    <w:p w:rsidR="00D47E4C" w:rsidRPr="00D47E4C" w:rsidRDefault="00B81A6E" w:rsidP="00D47E4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bCs/>
          <w:sz w:val="24"/>
          <w:szCs w:val="24"/>
        </w:rPr>
        <w:t>7</w:t>
      </w:r>
      <w:r w:rsidR="00D47E4C" w:rsidRPr="00D47E4C">
        <w:rPr>
          <w:rFonts w:ascii="Times New Roman" w:hAnsi="Times New Roman" w:cs="Times New Roman"/>
          <w:b/>
          <w:bCs/>
          <w:sz w:val="24"/>
          <w:szCs w:val="24"/>
        </w:rPr>
        <w:t xml:space="preserve">. </w:t>
      </w:r>
      <w:r w:rsidR="00D47E4C" w:rsidRPr="00D47E4C">
        <w:rPr>
          <w:rFonts w:ascii="Times New Roman" w:hAnsi="Times New Roman" w:cs="Times New Roman"/>
          <w:sz w:val="24"/>
          <w:szCs w:val="24"/>
        </w:rPr>
        <w:t>Для последующего показа работ необходимо предусмотреть несколько</w:t>
      </w:r>
      <w:r>
        <w:rPr>
          <w:rFonts w:ascii="Times New Roman" w:hAnsi="Times New Roman" w:cs="Times New Roman"/>
          <w:sz w:val="24"/>
          <w:szCs w:val="24"/>
        </w:rPr>
        <w:t xml:space="preserve"> </w:t>
      </w:r>
      <w:r w:rsidR="00D47E4C" w:rsidRPr="00D47E4C">
        <w:rPr>
          <w:rFonts w:ascii="Times New Roman" w:hAnsi="Times New Roman" w:cs="Times New Roman"/>
          <w:sz w:val="24"/>
          <w:szCs w:val="24"/>
        </w:rPr>
        <w:t>небольших аудиторий, в которые участники допускаются в соответствии с присвоенным</w:t>
      </w:r>
      <w:r>
        <w:rPr>
          <w:rFonts w:ascii="Times New Roman" w:hAnsi="Times New Roman" w:cs="Times New Roman"/>
          <w:sz w:val="24"/>
          <w:szCs w:val="24"/>
        </w:rPr>
        <w:t xml:space="preserve"> </w:t>
      </w:r>
      <w:r w:rsidR="00D47E4C" w:rsidRPr="00D47E4C">
        <w:rPr>
          <w:rFonts w:ascii="Times New Roman" w:hAnsi="Times New Roman" w:cs="Times New Roman"/>
          <w:sz w:val="24"/>
          <w:szCs w:val="24"/>
        </w:rPr>
        <w:t>им идентификационным номером.</w:t>
      </w:r>
    </w:p>
    <w:p w:rsidR="00D47E4C" w:rsidRPr="00D47E4C" w:rsidRDefault="00B81A6E" w:rsidP="00D47E4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bCs/>
          <w:sz w:val="24"/>
          <w:szCs w:val="24"/>
        </w:rPr>
        <w:t>8</w:t>
      </w:r>
      <w:r w:rsidR="00D47E4C" w:rsidRPr="00D47E4C">
        <w:rPr>
          <w:rFonts w:ascii="Times New Roman" w:hAnsi="Times New Roman" w:cs="Times New Roman"/>
          <w:b/>
          <w:bCs/>
          <w:sz w:val="24"/>
          <w:szCs w:val="24"/>
        </w:rPr>
        <w:t xml:space="preserve">. </w:t>
      </w:r>
      <w:r w:rsidR="00D47E4C" w:rsidRPr="00D47E4C">
        <w:rPr>
          <w:rFonts w:ascii="Times New Roman" w:hAnsi="Times New Roman" w:cs="Times New Roman"/>
          <w:sz w:val="24"/>
          <w:szCs w:val="24"/>
        </w:rPr>
        <w:t>При рассмотрении апелляций оргкомитет обеспечивает техническую</w:t>
      </w:r>
      <w:r>
        <w:rPr>
          <w:rFonts w:ascii="Times New Roman" w:hAnsi="Times New Roman" w:cs="Times New Roman"/>
          <w:sz w:val="24"/>
          <w:szCs w:val="24"/>
        </w:rPr>
        <w:t xml:space="preserve"> </w:t>
      </w:r>
      <w:r w:rsidR="00D47E4C" w:rsidRPr="00D47E4C">
        <w:rPr>
          <w:rFonts w:ascii="Times New Roman" w:hAnsi="Times New Roman" w:cs="Times New Roman"/>
          <w:sz w:val="24"/>
          <w:szCs w:val="24"/>
        </w:rPr>
        <w:t>возможность прослушивания записи устных ответов участников на конкурсе устной речи</w:t>
      </w:r>
      <w:r>
        <w:rPr>
          <w:rFonts w:ascii="Times New Roman" w:hAnsi="Times New Roman" w:cs="Times New Roman"/>
          <w:sz w:val="24"/>
          <w:szCs w:val="24"/>
        </w:rPr>
        <w:t xml:space="preserve"> </w:t>
      </w:r>
      <w:r w:rsidR="00D47E4C" w:rsidRPr="00D47E4C">
        <w:rPr>
          <w:rFonts w:ascii="Times New Roman" w:hAnsi="Times New Roman" w:cs="Times New Roman"/>
          <w:sz w:val="24"/>
          <w:szCs w:val="24"/>
        </w:rPr>
        <w:t xml:space="preserve">и </w:t>
      </w:r>
      <w:proofErr w:type="spellStart"/>
      <w:r w:rsidR="00D47E4C" w:rsidRPr="00D47E4C">
        <w:rPr>
          <w:rFonts w:ascii="Times New Roman" w:hAnsi="Times New Roman" w:cs="Times New Roman"/>
          <w:sz w:val="24"/>
          <w:szCs w:val="24"/>
        </w:rPr>
        <w:t>видеофиксации</w:t>
      </w:r>
      <w:proofErr w:type="spellEnd"/>
      <w:r w:rsidR="00D47E4C" w:rsidRPr="00D47E4C">
        <w:rPr>
          <w:rFonts w:ascii="Times New Roman" w:hAnsi="Times New Roman" w:cs="Times New Roman"/>
          <w:sz w:val="24"/>
          <w:szCs w:val="24"/>
        </w:rPr>
        <w:t xml:space="preserve"> процедуры апелляции.</w:t>
      </w:r>
    </w:p>
    <w:p w:rsidR="00D47E4C" w:rsidRPr="00D47E4C" w:rsidRDefault="00B81A6E" w:rsidP="00D47E4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
          <w:bCs/>
          <w:sz w:val="24"/>
          <w:szCs w:val="24"/>
        </w:rPr>
        <w:t>9</w:t>
      </w:r>
      <w:r w:rsidR="00D47E4C" w:rsidRPr="00D47E4C">
        <w:rPr>
          <w:rFonts w:ascii="Times New Roman" w:hAnsi="Times New Roman" w:cs="Times New Roman"/>
          <w:b/>
          <w:bCs/>
          <w:sz w:val="24"/>
          <w:szCs w:val="24"/>
        </w:rPr>
        <w:t xml:space="preserve">. </w:t>
      </w:r>
      <w:r w:rsidR="00D47E4C" w:rsidRPr="00D47E4C">
        <w:rPr>
          <w:rFonts w:ascii="Times New Roman" w:hAnsi="Times New Roman" w:cs="Times New Roman"/>
          <w:sz w:val="24"/>
          <w:szCs w:val="24"/>
        </w:rPr>
        <w:t>Для работы Жюри необходимы: помещение для работы (кабинет для проверки</w:t>
      </w:r>
    </w:p>
    <w:p w:rsidR="00D47E4C" w:rsidRPr="00D47E4C" w:rsidRDefault="00D47E4C" w:rsidP="00D47E4C">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sz w:val="24"/>
          <w:szCs w:val="24"/>
        </w:rPr>
        <w:t>работ на 4-6 столов), сейф для хранения работ участников, технические средства (ноутбук,</w:t>
      </w:r>
    </w:p>
    <w:p w:rsidR="00D47E4C" w:rsidRPr="00D47E4C" w:rsidRDefault="00D47E4C" w:rsidP="00D47E4C">
      <w:pPr>
        <w:autoSpaceDE w:val="0"/>
        <w:autoSpaceDN w:val="0"/>
        <w:adjustRightInd w:val="0"/>
        <w:spacing w:after="0"/>
        <w:jc w:val="both"/>
        <w:rPr>
          <w:rFonts w:ascii="Times New Roman" w:hAnsi="Times New Roman" w:cs="Times New Roman"/>
          <w:sz w:val="24"/>
          <w:szCs w:val="24"/>
        </w:rPr>
      </w:pPr>
      <w:r w:rsidRPr="00D47E4C">
        <w:rPr>
          <w:rFonts w:ascii="Times New Roman" w:hAnsi="Times New Roman" w:cs="Times New Roman"/>
          <w:sz w:val="24"/>
          <w:szCs w:val="24"/>
        </w:rPr>
        <w:t>принтер, ксерокс) и канцелярские принадлежности (пачка бумаги, ножницы, ручки,</w:t>
      </w:r>
    </w:p>
    <w:p w:rsidR="00B60AE2" w:rsidRPr="00D47E4C" w:rsidRDefault="00D47E4C" w:rsidP="00D47E4C">
      <w:pPr>
        <w:autoSpaceDE w:val="0"/>
        <w:autoSpaceDN w:val="0"/>
        <w:adjustRightInd w:val="0"/>
        <w:spacing w:after="0"/>
        <w:jc w:val="both"/>
        <w:rPr>
          <w:rFonts w:ascii="Times New Roman" w:hAnsi="Times New Roman" w:cs="Times New Roman"/>
          <w:b/>
          <w:bCs/>
          <w:sz w:val="24"/>
          <w:szCs w:val="24"/>
        </w:rPr>
      </w:pPr>
      <w:r w:rsidRPr="00D47E4C">
        <w:rPr>
          <w:rFonts w:ascii="Times New Roman" w:hAnsi="Times New Roman" w:cs="Times New Roman"/>
          <w:sz w:val="24"/>
          <w:szCs w:val="24"/>
        </w:rPr>
        <w:t xml:space="preserve">карандаши, ластики, точилка, скрепки, </w:t>
      </w:r>
      <w:proofErr w:type="spellStart"/>
      <w:r w:rsidRPr="00D47E4C">
        <w:rPr>
          <w:rFonts w:ascii="Times New Roman" w:hAnsi="Times New Roman" w:cs="Times New Roman"/>
          <w:sz w:val="24"/>
          <w:szCs w:val="24"/>
        </w:rPr>
        <w:t>степлер</w:t>
      </w:r>
      <w:proofErr w:type="spellEnd"/>
      <w:r w:rsidRPr="00D47E4C">
        <w:rPr>
          <w:rFonts w:ascii="Times New Roman" w:hAnsi="Times New Roman" w:cs="Times New Roman"/>
          <w:sz w:val="24"/>
          <w:szCs w:val="24"/>
        </w:rPr>
        <w:t xml:space="preserve"> и скрепки к нему, </w:t>
      </w:r>
      <w:proofErr w:type="spellStart"/>
      <w:r w:rsidRPr="00D47E4C">
        <w:rPr>
          <w:rFonts w:ascii="Times New Roman" w:hAnsi="Times New Roman" w:cs="Times New Roman"/>
          <w:sz w:val="24"/>
          <w:szCs w:val="24"/>
        </w:rPr>
        <w:t>антистеплер</w:t>
      </w:r>
      <w:proofErr w:type="spellEnd"/>
      <w:r w:rsidRPr="00D47E4C">
        <w:rPr>
          <w:rFonts w:ascii="Times New Roman" w:hAnsi="Times New Roman" w:cs="Times New Roman"/>
          <w:sz w:val="24"/>
          <w:szCs w:val="24"/>
        </w:rPr>
        <w:t>).</w:t>
      </w:r>
    </w:p>
    <w:p w:rsidR="00D1169C" w:rsidRDefault="00D1169C" w:rsidP="0083267B">
      <w:pPr>
        <w:autoSpaceDE w:val="0"/>
        <w:autoSpaceDN w:val="0"/>
        <w:adjustRightInd w:val="0"/>
        <w:spacing w:after="0"/>
        <w:jc w:val="both"/>
        <w:rPr>
          <w:rFonts w:ascii="Times New Roman" w:hAnsi="Times New Roman" w:cs="Times New Roman"/>
          <w:sz w:val="24"/>
          <w:szCs w:val="24"/>
        </w:rPr>
      </w:pPr>
    </w:p>
    <w:p w:rsidR="00D1169C" w:rsidRDefault="002F4771" w:rsidP="002F4771">
      <w:pPr>
        <w:autoSpaceDE w:val="0"/>
        <w:autoSpaceDN w:val="0"/>
        <w:adjustRightInd w:val="0"/>
        <w:spacing w:after="0"/>
        <w:jc w:val="center"/>
        <w:rPr>
          <w:rFonts w:ascii="Times New Roman" w:hAnsi="Times New Roman" w:cs="Times New Roman"/>
          <w:i/>
          <w:iCs/>
          <w:sz w:val="24"/>
          <w:szCs w:val="24"/>
        </w:rPr>
      </w:pPr>
      <w:r>
        <w:rPr>
          <w:rFonts w:ascii="Times New Roman" w:hAnsi="Times New Roman" w:cs="Times New Roman"/>
          <w:b/>
          <w:sz w:val="24"/>
          <w:szCs w:val="24"/>
        </w:rPr>
        <w:lastRenderedPageBreak/>
        <w:t xml:space="preserve">8. </w:t>
      </w:r>
      <w:r w:rsidR="00D1169C" w:rsidRPr="00D1169C">
        <w:rPr>
          <w:rFonts w:ascii="Times New Roman" w:hAnsi="Times New Roman" w:cs="Times New Roman"/>
          <w:b/>
          <w:sz w:val="24"/>
          <w:szCs w:val="24"/>
        </w:rPr>
        <w:t>Перечень справочных материалов, средств связи и электронно-вычислительной техники, разрешенной к использованию во время проведения школьного этапа олимпиады.</w:t>
      </w:r>
    </w:p>
    <w:p w:rsidR="00C41E36" w:rsidRDefault="00C41E36" w:rsidP="00D1169C">
      <w:pPr>
        <w:autoSpaceDE w:val="0"/>
        <w:autoSpaceDN w:val="0"/>
        <w:adjustRightInd w:val="0"/>
        <w:spacing w:after="0"/>
        <w:jc w:val="both"/>
        <w:rPr>
          <w:rFonts w:ascii="Times New Roman" w:hAnsi="Times New Roman" w:cs="Times New Roman"/>
          <w:i/>
          <w:iCs/>
          <w:sz w:val="24"/>
          <w:szCs w:val="24"/>
        </w:rPr>
      </w:pPr>
    </w:p>
    <w:p w:rsidR="007F529E" w:rsidRDefault="00C41E36" w:rsidP="00C41E36">
      <w:pPr>
        <w:pStyle w:val="Default"/>
        <w:spacing w:line="276" w:lineRule="auto"/>
        <w:ind w:firstLine="708"/>
        <w:jc w:val="both"/>
        <w:rPr>
          <w:szCs w:val="23"/>
        </w:rPr>
      </w:pPr>
      <w:r w:rsidRPr="0084654A">
        <w:rPr>
          <w:szCs w:val="23"/>
        </w:rPr>
        <w:t xml:space="preserve">Во время проведения олимпиады участники олимпиады должны соблюдать действующий Порядок и требования, утверждённые организатором соответствующего этапа олимпиады, должны следовать указаниям представителей организатора олимпиады, не вправе общаться друг с другом, свободно перемещаться по аудитории. Участники могут взять в аудиторию только ручку (синего или черного цвета), прохладительные напитки в прозрачной упаковке, шоколад. Все остальное должно быть сложено в специально отведенном для вещей месте. </w:t>
      </w:r>
    </w:p>
    <w:p w:rsidR="00C41E36" w:rsidRPr="0084654A" w:rsidRDefault="007F529E" w:rsidP="00C41E36">
      <w:pPr>
        <w:pStyle w:val="Default"/>
        <w:spacing w:line="276" w:lineRule="auto"/>
        <w:ind w:firstLine="708"/>
        <w:jc w:val="both"/>
        <w:rPr>
          <w:szCs w:val="23"/>
        </w:rPr>
      </w:pPr>
      <w:r w:rsidRPr="007F529E">
        <w:rPr>
          <w:szCs w:val="23"/>
        </w:rPr>
        <w:t xml:space="preserve">Во время конкурсов участникам </w:t>
      </w:r>
      <w:r w:rsidRPr="007F529E">
        <w:rPr>
          <w:b/>
          <w:bCs/>
          <w:szCs w:val="23"/>
        </w:rPr>
        <w:t xml:space="preserve">запрещается </w:t>
      </w:r>
      <w:r w:rsidRPr="007F529E">
        <w:rPr>
          <w:szCs w:val="23"/>
        </w:rPr>
        <w:t>пользоваться любой справочной литературой, собственной бумагой, электронными вычислительными средствами и любыми средствами связи</w:t>
      </w:r>
      <w:r w:rsidRPr="007F529E">
        <w:rPr>
          <w:b/>
          <w:bCs/>
          <w:szCs w:val="23"/>
        </w:rPr>
        <w:t xml:space="preserve">, </w:t>
      </w:r>
      <w:r w:rsidRPr="007F529E">
        <w:rPr>
          <w:szCs w:val="23"/>
        </w:rPr>
        <w:t xml:space="preserve">включая электронные часы с возможностью подключения к сети Интернет или использования </w:t>
      </w:r>
      <w:proofErr w:type="spellStart"/>
      <w:r w:rsidRPr="007F529E">
        <w:rPr>
          <w:szCs w:val="23"/>
        </w:rPr>
        <w:t>Wi-Fi</w:t>
      </w:r>
      <w:proofErr w:type="spellEnd"/>
      <w:r w:rsidRPr="007F529E">
        <w:rPr>
          <w:szCs w:val="23"/>
        </w:rPr>
        <w:t>.</w:t>
      </w:r>
    </w:p>
    <w:p w:rsidR="00C41E36" w:rsidRPr="0084654A" w:rsidRDefault="00C41E36" w:rsidP="00C41E36">
      <w:pPr>
        <w:pStyle w:val="Default"/>
        <w:spacing w:line="276" w:lineRule="auto"/>
        <w:ind w:firstLine="708"/>
        <w:jc w:val="both"/>
        <w:rPr>
          <w:szCs w:val="23"/>
        </w:rPr>
      </w:pPr>
      <w:r w:rsidRPr="0084654A">
        <w:rPr>
          <w:szCs w:val="23"/>
        </w:rPr>
        <w:t xml:space="preserve">Во время выполнения заданий участник может выходить из аудитории только в сопровождении дежурного, при этом его работа остается в аудитории. Время ухода и возвращения учащегося должно быть записано на оборотной стороне листа ответов. </w:t>
      </w:r>
    </w:p>
    <w:p w:rsidR="00C41E36" w:rsidRPr="0084654A" w:rsidRDefault="00C41E36" w:rsidP="00C41E36">
      <w:pPr>
        <w:autoSpaceDE w:val="0"/>
        <w:autoSpaceDN w:val="0"/>
        <w:adjustRightInd w:val="0"/>
        <w:spacing w:after="0"/>
        <w:ind w:firstLine="708"/>
        <w:jc w:val="both"/>
        <w:rPr>
          <w:rFonts w:ascii="Times New Roman" w:hAnsi="Times New Roman" w:cs="Times New Roman"/>
          <w:sz w:val="24"/>
          <w:szCs w:val="23"/>
        </w:rPr>
      </w:pPr>
      <w:r w:rsidRPr="0084654A">
        <w:rPr>
          <w:rFonts w:ascii="Times New Roman" w:hAnsi="Times New Roman" w:cs="Times New Roman"/>
          <w:sz w:val="24"/>
          <w:szCs w:val="23"/>
        </w:rPr>
        <w:t>В случае если участником будут допущены нарушения, организаторы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данному общеобразовательному предмету в текущем году.</w:t>
      </w:r>
    </w:p>
    <w:sectPr w:rsidR="00C41E36" w:rsidRPr="0084654A" w:rsidSect="00AE02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Bold">
    <w:altName w:val="MS Mincho"/>
    <w:panose1 w:val="00000000000000000000"/>
    <w:charset w:val="80"/>
    <w:family w:val="auto"/>
    <w:notTrueType/>
    <w:pitch w:val="default"/>
    <w:sig w:usb0="00000201" w:usb1="08070000" w:usb2="00000010" w:usb3="00000000" w:csb0="00020004" w:csb1="00000000"/>
  </w:font>
  <w:font w:name="Times New Roman,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C83"/>
    <w:multiLevelType w:val="hybridMultilevel"/>
    <w:tmpl w:val="E5D8492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ED6305"/>
    <w:multiLevelType w:val="hybridMultilevel"/>
    <w:tmpl w:val="512A4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E84AF8"/>
    <w:multiLevelType w:val="hybridMultilevel"/>
    <w:tmpl w:val="3724E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5F3ADD"/>
    <w:multiLevelType w:val="hybridMultilevel"/>
    <w:tmpl w:val="ED16FE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A5972D8"/>
    <w:multiLevelType w:val="hybridMultilevel"/>
    <w:tmpl w:val="1486A7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0B12DAC"/>
    <w:multiLevelType w:val="hybridMultilevel"/>
    <w:tmpl w:val="F370C608"/>
    <w:lvl w:ilvl="0" w:tplc="4CBE8072">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76F44971"/>
    <w:multiLevelType w:val="hybridMultilevel"/>
    <w:tmpl w:val="CE88E69C"/>
    <w:lvl w:ilvl="0" w:tplc="E2429104">
      <w:start w:val="10"/>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1"/>
  </w:num>
  <w:num w:numId="2">
    <w:abstractNumId w:val="6"/>
  </w:num>
  <w:num w:numId="3">
    <w:abstractNumId w:val="2"/>
  </w:num>
  <w:num w:numId="4">
    <w:abstractNumId w:val="0"/>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CFD"/>
    <w:rsid w:val="000C1515"/>
    <w:rsid w:val="000F177C"/>
    <w:rsid w:val="00145831"/>
    <w:rsid w:val="001742E7"/>
    <w:rsid w:val="00203AF2"/>
    <w:rsid w:val="002A63FC"/>
    <w:rsid w:val="002C0951"/>
    <w:rsid w:val="002F4771"/>
    <w:rsid w:val="00390EB1"/>
    <w:rsid w:val="004C3CFD"/>
    <w:rsid w:val="00521298"/>
    <w:rsid w:val="00537705"/>
    <w:rsid w:val="00632BBF"/>
    <w:rsid w:val="00654059"/>
    <w:rsid w:val="006C4B30"/>
    <w:rsid w:val="006F4653"/>
    <w:rsid w:val="0073438F"/>
    <w:rsid w:val="007E1D03"/>
    <w:rsid w:val="007E4BD9"/>
    <w:rsid w:val="007F529E"/>
    <w:rsid w:val="00810AC7"/>
    <w:rsid w:val="0083267B"/>
    <w:rsid w:val="008E6760"/>
    <w:rsid w:val="009677D9"/>
    <w:rsid w:val="009C7528"/>
    <w:rsid w:val="00A04564"/>
    <w:rsid w:val="00A107BE"/>
    <w:rsid w:val="00AA51D1"/>
    <w:rsid w:val="00AE0210"/>
    <w:rsid w:val="00AE0FD4"/>
    <w:rsid w:val="00B15A2A"/>
    <w:rsid w:val="00B60AE2"/>
    <w:rsid w:val="00B81A6E"/>
    <w:rsid w:val="00BF2931"/>
    <w:rsid w:val="00C41E36"/>
    <w:rsid w:val="00C64E78"/>
    <w:rsid w:val="00C922BA"/>
    <w:rsid w:val="00CF615C"/>
    <w:rsid w:val="00D1169C"/>
    <w:rsid w:val="00D30EE9"/>
    <w:rsid w:val="00D47E4C"/>
    <w:rsid w:val="00D53AC1"/>
    <w:rsid w:val="00D63D33"/>
    <w:rsid w:val="00D71FE7"/>
    <w:rsid w:val="00DD2245"/>
    <w:rsid w:val="00DF7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21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C3C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6">
    <w:name w:val="Style6"/>
    <w:basedOn w:val="a"/>
    <w:rsid w:val="0083267B"/>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andard">
    <w:name w:val="Standard"/>
    <w:uiPriority w:val="99"/>
    <w:rsid w:val="0083267B"/>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83267B"/>
    <w:rPr>
      <w:rFonts w:ascii="Times New Roman" w:hAnsi="Times New Roman" w:cs="Times New Roman"/>
      <w:sz w:val="18"/>
      <w:szCs w:val="18"/>
    </w:rPr>
  </w:style>
  <w:style w:type="paragraph" w:styleId="a3">
    <w:name w:val="List Paragraph"/>
    <w:basedOn w:val="a"/>
    <w:uiPriority w:val="34"/>
    <w:qFormat/>
    <w:rsid w:val="00537705"/>
    <w:pPr>
      <w:ind w:left="720"/>
      <w:contextualSpacing/>
    </w:pPr>
  </w:style>
  <w:style w:type="table" w:styleId="a4">
    <w:name w:val="Table Grid"/>
    <w:basedOn w:val="a1"/>
    <w:uiPriority w:val="59"/>
    <w:rsid w:val="00D53A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210"/>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C3C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6">
    <w:name w:val="Style6"/>
    <w:basedOn w:val="a"/>
    <w:rsid w:val="0083267B"/>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andard">
    <w:name w:val="Standard"/>
    <w:uiPriority w:val="99"/>
    <w:rsid w:val="0083267B"/>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83267B"/>
    <w:rPr>
      <w:rFonts w:ascii="Times New Roman" w:hAnsi="Times New Roman" w:cs="Times New Roman"/>
      <w:sz w:val="18"/>
      <w:szCs w:val="18"/>
    </w:rPr>
  </w:style>
  <w:style w:type="paragraph" w:styleId="a3">
    <w:name w:val="List Paragraph"/>
    <w:basedOn w:val="a"/>
    <w:uiPriority w:val="34"/>
    <w:qFormat/>
    <w:rsid w:val="00537705"/>
    <w:pPr>
      <w:ind w:left="720"/>
      <w:contextualSpacing/>
    </w:pPr>
  </w:style>
  <w:style w:type="table" w:styleId="a4">
    <w:name w:val="Table Grid"/>
    <w:basedOn w:val="a1"/>
    <w:uiPriority w:val="59"/>
    <w:rsid w:val="00D53AC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F8C7B-1EA8-420F-9A95-D90568F6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5020</Words>
  <Characters>28614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User</cp:lastModifiedBy>
  <cp:revision>7</cp:revision>
  <dcterms:created xsi:type="dcterms:W3CDTF">2019-08-22T11:27:00Z</dcterms:created>
  <dcterms:modified xsi:type="dcterms:W3CDTF">2020-09-02T06:55:00Z</dcterms:modified>
</cp:coreProperties>
</file>